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B6D96" w14:textId="77777777" w:rsidR="00446F56" w:rsidRPr="00446F56" w:rsidRDefault="00446F56" w:rsidP="00446F56">
      <w:pPr>
        <w:bidi/>
        <w:jc w:val="both"/>
        <w:rPr>
          <w:rFonts w:cs="2  Mitra"/>
          <w:sz w:val="28"/>
          <w:szCs w:val="28"/>
          <w:rtl/>
        </w:rPr>
      </w:pPr>
      <w:r w:rsidRPr="00446F56">
        <w:rPr>
          <w:rFonts w:cs="2  Mitra"/>
          <w:sz w:val="28"/>
          <w:szCs w:val="28"/>
          <w:rtl/>
        </w:rPr>
        <w:t xml:space="preserve">مقدمه </w:t>
      </w:r>
    </w:p>
    <w:p w14:paraId="4D257951" w14:textId="3AACBEB0" w:rsidR="00446F56" w:rsidRPr="00446F56" w:rsidRDefault="00446F56" w:rsidP="00446F56">
      <w:pPr>
        <w:bidi/>
        <w:jc w:val="both"/>
        <w:rPr>
          <w:rFonts w:cs="2  Mitra"/>
          <w:sz w:val="28"/>
          <w:szCs w:val="28"/>
          <w:rtl/>
        </w:rPr>
      </w:pPr>
      <w:r w:rsidRPr="00446F56">
        <w:rPr>
          <w:rFonts w:cs="2  Mitra"/>
          <w:sz w:val="28"/>
          <w:szCs w:val="28"/>
          <w:rtl/>
        </w:rPr>
        <w:t>این صندوق از نوع صندوق سرمایه</w:t>
      </w:r>
      <w:r w:rsidRPr="00446F56">
        <w:rPr>
          <w:rFonts w:cs="2  Mitra" w:hint="cs"/>
          <w:sz w:val="28"/>
          <w:szCs w:val="28"/>
          <w:rtl/>
        </w:rPr>
        <w:t xml:space="preserve"> </w:t>
      </w:r>
      <w:r w:rsidRPr="00446F56">
        <w:rPr>
          <w:rFonts w:cs="2  Mitra"/>
          <w:sz w:val="28"/>
          <w:szCs w:val="28"/>
          <w:rtl/>
        </w:rPr>
        <w:t>گذاری اختصاصی و با هدف مشخص بازارگردانی مجموعهای از اوراق بهادار اع</w:t>
      </w:r>
      <w:r w:rsidRPr="00446F56">
        <w:rPr>
          <w:rFonts w:cs="2  Mitra" w:hint="cs"/>
          <w:sz w:val="28"/>
          <w:szCs w:val="28"/>
          <w:rtl/>
        </w:rPr>
        <w:t>لا</w:t>
      </w:r>
      <w:r w:rsidRPr="00446F56">
        <w:rPr>
          <w:rFonts w:cs="2  Mitra"/>
          <w:sz w:val="28"/>
          <w:szCs w:val="28"/>
          <w:rtl/>
        </w:rPr>
        <w:t>م</w:t>
      </w:r>
      <w:r w:rsidRPr="00446F56">
        <w:rPr>
          <w:rFonts w:cs="2  Mitra" w:hint="cs"/>
          <w:sz w:val="28"/>
          <w:szCs w:val="28"/>
          <w:rtl/>
        </w:rPr>
        <w:t xml:space="preserve"> </w:t>
      </w:r>
      <w:r w:rsidRPr="00446F56">
        <w:rPr>
          <w:rFonts w:cs="2  Mitra"/>
          <w:sz w:val="28"/>
          <w:szCs w:val="28"/>
          <w:rtl/>
        </w:rPr>
        <w:t>شده در این امیدنامه است</w:t>
      </w:r>
      <w:r w:rsidRPr="00446F56">
        <w:rPr>
          <w:rFonts w:cs="2  Mitra"/>
          <w:sz w:val="28"/>
          <w:szCs w:val="28"/>
        </w:rPr>
        <w:t xml:space="preserve">. </w:t>
      </w:r>
      <w:r w:rsidRPr="00446F56">
        <w:rPr>
          <w:rFonts w:cs="2  Mitra"/>
          <w:sz w:val="28"/>
          <w:szCs w:val="28"/>
          <w:rtl/>
        </w:rPr>
        <w:t>این صندوق به غیر از اوراق بهادار موضوع بازارگردانی، در سایر اوراق بهادار سرمایه</w:t>
      </w:r>
      <w:r w:rsidRPr="00446F56">
        <w:rPr>
          <w:rFonts w:cs="2  Mitra" w:hint="cs"/>
          <w:sz w:val="28"/>
          <w:szCs w:val="28"/>
          <w:rtl/>
        </w:rPr>
        <w:t xml:space="preserve"> </w:t>
      </w:r>
      <w:r w:rsidRPr="00446F56">
        <w:rPr>
          <w:rFonts w:cs="2  Mitra"/>
          <w:sz w:val="28"/>
          <w:szCs w:val="28"/>
          <w:rtl/>
        </w:rPr>
        <w:t>گذاری نمی</w:t>
      </w:r>
      <w:r w:rsidRPr="00446F56">
        <w:rPr>
          <w:rFonts w:cs="2  Mitra" w:hint="cs"/>
          <w:sz w:val="28"/>
          <w:szCs w:val="28"/>
          <w:rtl/>
        </w:rPr>
        <w:t xml:space="preserve"> </w:t>
      </w:r>
      <w:r w:rsidRPr="00446F56">
        <w:rPr>
          <w:rFonts w:cs="2  Mitra"/>
          <w:sz w:val="28"/>
          <w:szCs w:val="28"/>
          <w:rtl/>
        </w:rPr>
        <w:t>کند و تنها در راستای اجرای تعهدات و مدیریت نقدینگی داراییهای خود به منظور اجرای صحیح تعهدات بازارگردانی، در سپرده</w:t>
      </w:r>
      <w:r w:rsidRPr="00446F56">
        <w:rPr>
          <w:rFonts w:cs="2  Mitra" w:hint="cs"/>
          <w:sz w:val="28"/>
          <w:szCs w:val="28"/>
          <w:rtl/>
        </w:rPr>
        <w:t xml:space="preserve"> </w:t>
      </w:r>
      <w:r w:rsidRPr="00446F56">
        <w:rPr>
          <w:rFonts w:cs="2  Mitra"/>
          <w:sz w:val="28"/>
          <w:szCs w:val="28"/>
          <w:rtl/>
        </w:rPr>
        <w:t>های بانکی و سایر اوراق سرمایه</w:t>
      </w:r>
      <w:r w:rsidRPr="00446F56">
        <w:rPr>
          <w:rFonts w:cs="2  Mitra" w:hint="cs"/>
          <w:sz w:val="28"/>
          <w:szCs w:val="28"/>
          <w:rtl/>
        </w:rPr>
        <w:t xml:space="preserve"> </w:t>
      </w:r>
      <w:r w:rsidRPr="00446F56">
        <w:rPr>
          <w:rFonts w:cs="2  Mitra"/>
          <w:sz w:val="28"/>
          <w:szCs w:val="28"/>
          <w:rtl/>
        </w:rPr>
        <w:t>گذاری میکند</w:t>
      </w:r>
      <w:r w:rsidRPr="00446F56">
        <w:rPr>
          <w:rFonts w:cs="2  Mitra"/>
          <w:sz w:val="28"/>
          <w:szCs w:val="28"/>
        </w:rPr>
        <w:t xml:space="preserve">. </w:t>
      </w:r>
      <w:r w:rsidRPr="00446F56">
        <w:rPr>
          <w:rFonts w:cs="2  Mitra"/>
          <w:sz w:val="28"/>
          <w:szCs w:val="28"/>
          <w:rtl/>
        </w:rPr>
        <w:t>توسع</w:t>
      </w:r>
      <w:r>
        <w:rPr>
          <w:rFonts w:cs="2  Mitra" w:hint="cs"/>
          <w:sz w:val="28"/>
          <w:szCs w:val="28"/>
          <w:rtl/>
        </w:rPr>
        <w:t>ه</w:t>
      </w:r>
      <w:r w:rsidRPr="00446F56">
        <w:rPr>
          <w:rFonts w:cs="2  Mitra"/>
          <w:sz w:val="28"/>
          <w:szCs w:val="28"/>
          <w:rtl/>
        </w:rPr>
        <w:t xml:space="preserve"> صندوق از طریق صدور واحدهای سرمایه</w:t>
      </w:r>
      <w:r w:rsidRPr="00446F56">
        <w:rPr>
          <w:rFonts w:cs="2  Mitra" w:hint="cs"/>
          <w:sz w:val="28"/>
          <w:szCs w:val="28"/>
          <w:rtl/>
        </w:rPr>
        <w:t xml:space="preserve"> </w:t>
      </w:r>
      <w:r w:rsidRPr="00446F56">
        <w:rPr>
          <w:rFonts w:cs="2  Mitra"/>
          <w:sz w:val="28"/>
          <w:szCs w:val="28"/>
          <w:rtl/>
        </w:rPr>
        <w:t>گذاری عادی جدید برای مؤسسان و یا سایر سرمایه</w:t>
      </w:r>
      <w:r w:rsidRPr="00446F56">
        <w:rPr>
          <w:rFonts w:cs="2  Mitra" w:hint="cs"/>
          <w:sz w:val="28"/>
          <w:szCs w:val="28"/>
          <w:rtl/>
        </w:rPr>
        <w:t xml:space="preserve"> </w:t>
      </w:r>
      <w:r w:rsidRPr="00446F56">
        <w:rPr>
          <w:rFonts w:cs="2  Mitra"/>
          <w:sz w:val="28"/>
          <w:szCs w:val="28"/>
          <w:rtl/>
        </w:rPr>
        <w:t>گذارانی است که مدیر صندوق از طریق مذاکره یا سایر طرق و شرایط تعیین شده توسط مجمع، جذب می</w:t>
      </w:r>
      <w:r w:rsidRPr="00446F56">
        <w:rPr>
          <w:rFonts w:cs="2  Mitra" w:hint="cs"/>
          <w:sz w:val="28"/>
          <w:szCs w:val="28"/>
          <w:rtl/>
        </w:rPr>
        <w:t xml:space="preserve"> </w:t>
      </w:r>
      <w:r w:rsidRPr="00446F56">
        <w:rPr>
          <w:rFonts w:cs="2  Mitra"/>
          <w:sz w:val="28"/>
          <w:szCs w:val="28"/>
          <w:rtl/>
        </w:rPr>
        <w:t>نماید. ع</w:t>
      </w:r>
      <w:r w:rsidRPr="00446F56">
        <w:rPr>
          <w:rFonts w:cs="2  Mitra" w:hint="cs"/>
          <w:sz w:val="28"/>
          <w:szCs w:val="28"/>
          <w:rtl/>
        </w:rPr>
        <w:t>لا</w:t>
      </w:r>
      <w:r w:rsidRPr="00446F56">
        <w:rPr>
          <w:rFonts w:cs="2  Mitra"/>
          <w:sz w:val="28"/>
          <w:szCs w:val="28"/>
          <w:rtl/>
        </w:rPr>
        <w:t>قه</w:t>
      </w:r>
      <w:r w:rsidRPr="00446F56">
        <w:rPr>
          <w:rFonts w:cs="2  Mitra" w:hint="cs"/>
          <w:sz w:val="28"/>
          <w:szCs w:val="28"/>
          <w:rtl/>
        </w:rPr>
        <w:t xml:space="preserve"> </w:t>
      </w:r>
      <w:r w:rsidRPr="00446F56">
        <w:rPr>
          <w:rFonts w:cs="2  Mitra"/>
          <w:sz w:val="28"/>
          <w:szCs w:val="28"/>
          <w:rtl/>
        </w:rPr>
        <w:t>مندان به سرمایه</w:t>
      </w:r>
      <w:r w:rsidRPr="00446F56">
        <w:rPr>
          <w:rFonts w:cs="2  Mitra" w:hint="cs"/>
          <w:sz w:val="28"/>
          <w:szCs w:val="28"/>
          <w:rtl/>
        </w:rPr>
        <w:t xml:space="preserve"> </w:t>
      </w:r>
      <w:r w:rsidRPr="00446F56">
        <w:rPr>
          <w:rFonts w:cs="2  Mitra"/>
          <w:sz w:val="28"/>
          <w:szCs w:val="28"/>
          <w:rtl/>
        </w:rPr>
        <w:t>گذاری در این صندوق با توجه به حدود سرمایه</w:t>
      </w:r>
      <w:r w:rsidRPr="00446F56">
        <w:rPr>
          <w:rFonts w:cs="2  Mitra" w:hint="cs"/>
          <w:sz w:val="28"/>
          <w:szCs w:val="28"/>
          <w:rtl/>
        </w:rPr>
        <w:t xml:space="preserve"> </w:t>
      </w:r>
      <w:r w:rsidRPr="00446F56">
        <w:rPr>
          <w:rFonts w:cs="2  Mitra"/>
          <w:sz w:val="28"/>
          <w:szCs w:val="28"/>
          <w:rtl/>
        </w:rPr>
        <w:t>گذاری مشخص</w:t>
      </w:r>
      <w:r w:rsidRPr="00446F56">
        <w:rPr>
          <w:rFonts w:cs="2  Mitra" w:hint="cs"/>
          <w:sz w:val="28"/>
          <w:szCs w:val="28"/>
          <w:rtl/>
        </w:rPr>
        <w:t xml:space="preserve"> </w:t>
      </w:r>
      <w:r w:rsidRPr="00446F56">
        <w:rPr>
          <w:rFonts w:cs="2  Mitra"/>
          <w:sz w:val="28"/>
          <w:szCs w:val="28"/>
          <w:rtl/>
        </w:rPr>
        <w:t>شده برای سرمایه</w:t>
      </w:r>
      <w:r w:rsidRPr="00446F56">
        <w:rPr>
          <w:rFonts w:cs="2  Mitra" w:hint="cs"/>
          <w:sz w:val="28"/>
          <w:szCs w:val="28"/>
          <w:rtl/>
        </w:rPr>
        <w:t xml:space="preserve"> </w:t>
      </w:r>
      <w:r w:rsidRPr="00446F56">
        <w:rPr>
          <w:rFonts w:cs="2  Mitra"/>
          <w:sz w:val="28"/>
          <w:szCs w:val="28"/>
          <w:rtl/>
        </w:rPr>
        <w:t>گذاران توسط مجمع صندوق، در چارچوب اساسنامه و امیدنامه، تقاضای صدور واحدهای سرمایه</w:t>
      </w:r>
      <w:r w:rsidRPr="00446F56">
        <w:rPr>
          <w:rFonts w:cs="2  Mitra" w:hint="cs"/>
          <w:sz w:val="28"/>
          <w:szCs w:val="28"/>
          <w:rtl/>
        </w:rPr>
        <w:t xml:space="preserve"> </w:t>
      </w:r>
      <w:r w:rsidRPr="00446F56">
        <w:rPr>
          <w:rFonts w:cs="2  Mitra"/>
          <w:sz w:val="28"/>
          <w:szCs w:val="28"/>
          <w:rtl/>
        </w:rPr>
        <w:t>گذاری را به مدیر ارائه می</w:t>
      </w:r>
      <w:r w:rsidRPr="00446F56">
        <w:rPr>
          <w:rFonts w:cs="2  Mitra" w:hint="cs"/>
          <w:sz w:val="28"/>
          <w:szCs w:val="28"/>
          <w:rtl/>
        </w:rPr>
        <w:t xml:space="preserve"> </w:t>
      </w:r>
      <w:r w:rsidRPr="00446F56">
        <w:rPr>
          <w:rFonts w:cs="2  Mitra"/>
          <w:sz w:val="28"/>
          <w:szCs w:val="28"/>
          <w:rtl/>
        </w:rPr>
        <w:t>نمایند. نحوه خرید واحدهای سرمایه</w:t>
      </w:r>
      <w:r w:rsidRPr="00446F56">
        <w:rPr>
          <w:rFonts w:cs="2  Mitra" w:hint="cs"/>
          <w:sz w:val="28"/>
          <w:szCs w:val="28"/>
          <w:rtl/>
        </w:rPr>
        <w:t xml:space="preserve"> </w:t>
      </w:r>
      <w:r w:rsidRPr="00446F56">
        <w:rPr>
          <w:rFonts w:cs="2  Mitra"/>
          <w:sz w:val="28"/>
          <w:szCs w:val="28"/>
          <w:rtl/>
        </w:rPr>
        <w:t>گذاری در روی</w:t>
      </w:r>
      <w:r>
        <w:rPr>
          <w:rFonts w:cs="2  Mitra" w:hint="cs"/>
          <w:sz w:val="28"/>
          <w:szCs w:val="28"/>
          <w:rtl/>
        </w:rPr>
        <w:t>ه</w:t>
      </w:r>
      <w:r w:rsidRPr="00446F56">
        <w:rPr>
          <w:rFonts w:cs="2  Mitra"/>
          <w:sz w:val="28"/>
          <w:szCs w:val="28"/>
          <w:rtl/>
        </w:rPr>
        <w:t xml:space="preserve"> صدور و ابطال واحدهای سرمایه</w:t>
      </w:r>
      <w:r w:rsidRPr="00446F56">
        <w:rPr>
          <w:rFonts w:cs="2  Mitra" w:hint="cs"/>
          <w:sz w:val="28"/>
          <w:szCs w:val="28"/>
          <w:rtl/>
        </w:rPr>
        <w:t xml:space="preserve"> </w:t>
      </w:r>
      <w:r w:rsidRPr="00446F56">
        <w:rPr>
          <w:rFonts w:cs="2  Mitra"/>
          <w:sz w:val="28"/>
          <w:szCs w:val="28"/>
          <w:rtl/>
        </w:rPr>
        <w:t>گذاری که در تارنمای صندوق منتشر شده است، توضیح داده شده است</w:t>
      </w:r>
      <w:r w:rsidRPr="00446F56">
        <w:rPr>
          <w:rFonts w:cs="2  Mitra"/>
          <w:sz w:val="28"/>
          <w:szCs w:val="28"/>
        </w:rPr>
        <w:t xml:space="preserve">. </w:t>
      </w:r>
    </w:p>
    <w:p w14:paraId="497BC3D3" w14:textId="21F8496C" w:rsidR="00446F56" w:rsidRPr="00D87560" w:rsidRDefault="00446F56" w:rsidP="00446F56">
      <w:pPr>
        <w:bidi/>
        <w:jc w:val="both"/>
        <w:rPr>
          <w:rFonts w:cs="2  Mitra"/>
          <w:b/>
          <w:bCs/>
          <w:sz w:val="28"/>
          <w:szCs w:val="28"/>
          <w:rtl/>
        </w:rPr>
      </w:pPr>
      <w:r w:rsidRPr="00446F56">
        <w:rPr>
          <w:rFonts w:cs="2  Mitra"/>
          <w:sz w:val="28"/>
          <w:szCs w:val="28"/>
        </w:rPr>
        <w:t xml:space="preserve"> </w:t>
      </w:r>
    </w:p>
    <w:p w14:paraId="2F318D14" w14:textId="6C43B5B6" w:rsidR="00446F56" w:rsidRPr="00D87560" w:rsidRDefault="00446F56" w:rsidP="00446F56">
      <w:pPr>
        <w:bidi/>
        <w:jc w:val="both"/>
        <w:rPr>
          <w:rFonts w:cs="2  Mitra"/>
          <w:b/>
          <w:bCs/>
          <w:sz w:val="28"/>
          <w:szCs w:val="28"/>
          <w:rtl/>
        </w:rPr>
      </w:pPr>
      <w:r w:rsidRPr="00D87560">
        <w:rPr>
          <w:rFonts w:cs="2  Mitra" w:hint="cs"/>
          <w:b/>
          <w:bCs/>
          <w:sz w:val="28"/>
          <w:szCs w:val="28"/>
          <w:rtl/>
        </w:rPr>
        <w:t>1-</w:t>
      </w:r>
      <w:r w:rsidRPr="00D87560">
        <w:rPr>
          <w:rFonts w:cs="2  Mitra"/>
          <w:b/>
          <w:bCs/>
          <w:sz w:val="28"/>
          <w:szCs w:val="28"/>
          <w:rtl/>
        </w:rPr>
        <w:t>اهداف و استراتژی</w:t>
      </w:r>
      <w:r w:rsidR="0059063E" w:rsidRPr="00D87560">
        <w:rPr>
          <w:rFonts w:cs="2  Mitra" w:hint="cs"/>
          <w:b/>
          <w:bCs/>
          <w:sz w:val="28"/>
          <w:szCs w:val="28"/>
          <w:rtl/>
        </w:rPr>
        <w:t xml:space="preserve"> </w:t>
      </w:r>
      <w:r w:rsidRPr="00D87560">
        <w:rPr>
          <w:rFonts w:cs="2  Mitra"/>
          <w:b/>
          <w:bCs/>
          <w:sz w:val="28"/>
          <w:szCs w:val="28"/>
          <w:rtl/>
        </w:rPr>
        <w:t>های صندوق</w:t>
      </w:r>
    </w:p>
    <w:p w14:paraId="5A5E8BFC" w14:textId="239DC7B3" w:rsidR="0059063E" w:rsidRDefault="00446F56" w:rsidP="00446F56">
      <w:pPr>
        <w:bidi/>
        <w:jc w:val="both"/>
        <w:rPr>
          <w:rFonts w:cs="2  Mitra"/>
          <w:sz w:val="28"/>
          <w:szCs w:val="28"/>
          <w:rtl/>
        </w:rPr>
      </w:pPr>
      <w:r w:rsidRPr="00446F56">
        <w:rPr>
          <w:rFonts w:cs="2  Mitra"/>
          <w:sz w:val="28"/>
          <w:szCs w:val="28"/>
        </w:rPr>
        <w:t>: 1-1</w:t>
      </w:r>
      <w:r w:rsidR="0059063E">
        <w:rPr>
          <w:rFonts w:cs="2  Mitra" w:hint="cs"/>
          <w:sz w:val="28"/>
          <w:szCs w:val="28"/>
          <w:rtl/>
        </w:rPr>
        <w:t xml:space="preserve"> </w:t>
      </w:r>
      <w:r w:rsidRPr="00446F56">
        <w:rPr>
          <w:rFonts w:cs="2  Mitra"/>
          <w:sz w:val="28"/>
          <w:szCs w:val="28"/>
          <w:rtl/>
        </w:rPr>
        <w:t>هدف از تشکیل صندوق، جمع</w:t>
      </w:r>
      <w:r w:rsidRPr="00446F56">
        <w:rPr>
          <w:rFonts w:cs="2  Mitra" w:hint="cs"/>
          <w:sz w:val="28"/>
          <w:szCs w:val="28"/>
          <w:rtl/>
        </w:rPr>
        <w:t xml:space="preserve"> </w:t>
      </w:r>
      <w:r w:rsidRPr="00446F56">
        <w:rPr>
          <w:rFonts w:cs="2  Mitra"/>
          <w:sz w:val="28"/>
          <w:szCs w:val="28"/>
          <w:rtl/>
        </w:rPr>
        <w:t>آوری سرمایه از سرمایه</w:t>
      </w:r>
      <w:r>
        <w:rPr>
          <w:rFonts w:cs="2  Mitra" w:hint="cs"/>
          <w:sz w:val="28"/>
          <w:szCs w:val="28"/>
          <w:rtl/>
        </w:rPr>
        <w:t xml:space="preserve"> </w:t>
      </w:r>
      <w:r w:rsidRPr="00446F56">
        <w:rPr>
          <w:rFonts w:cs="2  Mitra"/>
          <w:sz w:val="28"/>
          <w:szCs w:val="28"/>
          <w:rtl/>
        </w:rPr>
        <w:t>گذاران و خرید</w:t>
      </w:r>
      <w:r>
        <w:rPr>
          <w:rFonts w:cs="2  Mitra" w:hint="cs"/>
          <w:sz w:val="28"/>
          <w:szCs w:val="28"/>
          <w:rtl/>
        </w:rPr>
        <w:t xml:space="preserve"> </w:t>
      </w:r>
      <w:r w:rsidRPr="00446F56">
        <w:rPr>
          <w:rFonts w:cs="2  Mitra"/>
          <w:sz w:val="28"/>
          <w:szCs w:val="28"/>
          <w:rtl/>
        </w:rPr>
        <w:t>و</w:t>
      </w:r>
      <w:r>
        <w:rPr>
          <w:rFonts w:cs="2  Mitra" w:hint="cs"/>
          <w:sz w:val="28"/>
          <w:szCs w:val="28"/>
          <w:rtl/>
        </w:rPr>
        <w:t xml:space="preserve"> </w:t>
      </w:r>
      <w:r w:rsidRPr="00446F56">
        <w:rPr>
          <w:rFonts w:cs="2  Mitra"/>
          <w:sz w:val="28"/>
          <w:szCs w:val="28"/>
          <w:rtl/>
        </w:rPr>
        <w:t>فروش اوراق بهادار در چارچوب تعهدات بازارگردانی آن اوراق مطابق امیدنامه و کسب منافع از این محل است. همچنین در صورتیکه صرفه و ص</w:t>
      </w:r>
      <w:r>
        <w:rPr>
          <w:rFonts w:cs="2  Mitra" w:hint="cs"/>
          <w:sz w:val="28"/>
          <w:szCs w:val="28"/>
          <w:rtl/>
        </w:rPr>
        <w:t xml:space="preserve">لا </w:t>
      </w:r>
      <w:r w:rsidRPr="00446F56">
        <w:rPr>
          <w:rFonts w:cs="2  Mitra"/>
          <w:sz w:val="28"/>
          <w:szCs w:val="28"/>
          <w:rtl/>
        </w:rPr>
        <w:t>ح صندوق ایجاب کند، صندوق در قبال دریافت کارمزد در تعهد پذیره</w:t>
      </w:r>
      <w:r>
        <w:rPr>
          <w:rFonts w:cs="2  Mitra" w:hint="cs"/>
          <w:sz w:val="28"/>
          <w:szCs w:val="28"/>
          <w:rtl/>
        </w:rPr>
        <w:t xml:space="preserve"> </w:t>
      </w:r>
      <w:r w:rsidRPr="00446F56">
        <w:rPr>
          <w:rFonts w:cs="2  Mitra"/>
          <w:sz w:val="28"/>
          <w:szCs w:val="28"/>
          <w:rtl/>
        </w:rPr>
        <w:t>نویسی یا تعهد خرید اوراق بهادار موضوع بازارگردانی مشارکت کرده که در این صورت وجوه جمع</w:t>
      </w:r>
      <w:r>
        <w:rPr>
          <w:rFonts w:cs="2  Mitra" w:hint="cs"/>
          <w:sz w:val="28"/>
          <w:szCs w:val="28"/>
          <w:rtl/>
        </w:rPr>
        <w:t xml:space="preserve"> </w:t>
      </w:r>
      <w:r w:rsidRPr="00446F56">
        <w:rPr>
          <w:rFonts w:cs="2  Mitra"/>
          <w:sz w:val="28"/>
          <w:szCs w:val="28"/>
          <w:rtl/>
        </w:rPr>
        <w:t>آوری</w:t>
      </w:r>
      <w:r>
        <w:rPr>
          <w:rFonts w:cs="2  Mitra" w:hint="cs"/>
          <w:sz w:val="28"/>
          <w:szCs w:val="28"/>
          <w:rtl/>
        </w:rPr>
        <w:t xml:space="preserve"> </w:t>
      </w:r>
      <w:r w:rsidRPr="00446F56">
        <w:rPr>
          <w:rFonts w:cs="2  Mitra"/>
          <w:sz w:val="28"/>
          <w:szCs w:val="28"/>
          <w:rtl/>
        </w:rPr>
        <w:t>شده و سایر دارایی</w:t>
      </w:r>
      <w:r w:rsidR="0059063E">
        <w:rPr>
          <w:rFonts w:cs="2  Mitra" w:hint="cs"/>
          <w:sz w:val="28"/>
          <w:szCs w:val="28"/>
          <w:rtl/>
        </w:rPr>
        <w:t xml:space="preserve"> </w:t>
      </w:r>
      <w:r w:rsidRPr="00446F56">
        <w:rPr>
          <w:rFonts w:cs="2  Mitra"/>
          <w:sz w:val="28"/>
          <w:szCs w:val="28"/>
          <w:rtl/>
        </w:rPr>
        <w:t>های صندوق، پشتوان</w:t>
      </w:r>
      <w:r w:rsidR="0059063E">
        <w:rPr>
          <w:rFonts w:cs="2  Mitra" w:hint="cs"/>
          <w:sz w:val="28"/>
          <w:szCs w:val="28"/>
          <w:rtl/>
        </w:rPr>
        <w:t>ه</w:t>
      </w:r>
      <w:r w:rsidRPr="00446F56">
        <w:rPr>
          <w:rFonts w:cs="2  Mitra"/>
          <w:sz w:val="28"/>
          <w:szCs w:val="28"/>
          <w:rtl/>
        </w:rPr>
        <w:t xml:space="preserve"> این تعهد خواهد بود با توجه به پذیرش ریسک مورد قبول، ت</w:t>
      </w:r>
      <w:r w:rsidR="0059063E">
        <w:rPr>
          <w:rFonts w:cs="2  Mitra" w:hint="cs"/>
          <w:sz w:val="28"/>
          <w:szCs w:val="28"/>
          <w:rtl/>
        </w:rPr>
        <w:t>لا</w:t>
      </w:r>
      <w:r w:rsidRPr="00446F56">
        <w:rPr>
          <w:rFonts w:cs="2  Mitra"/>
          <w:sz w:val="28"/>
          <w:szCs w:val="28"/>
          <w:rtl/>
        </w:rPr>
        <w:t>ش می</w:t>
      </w:r>
      <w:r w:rsidR="0059063E">
        <w:rPr>
          <w:rFonts w:cs="2  Mitra" w:hint="cs"/>
          <w:sz w:val="28"/>
          <w:szCs w:val="28"/>
          <w:rtl/>
        </w:rPr>
        <w:t xml:space="preserve"> </w:t>
      </w:r>
      <w:r w:rsidRPr="00446F56">
        <w:rPr>
          <w:rFonts w:cs="2  Mitra"/>
          <w:sz w:val="28"/>
          <w:szCs w:val="28"/>
          <w:rtl/>
        </w:rPr>
        <w:t>شود، بیشترین بازدهی ممکن نصیب سرمایه</w:t>
      </w:r>
      <w:r w:rsidR="0059063E">
        <w:rPr>
          <w:rFonts w:cs="2  Mitra" w:hint="cs"/>
          <w:sz w:val="28"/>
          <w:szCs w:val="28"/>
          <w:rtl/>
        </w:rPr>
        <w:t xml:space="preserve"> </w:t>
      </w:r>
      <w:r w:rsidRPr="00446F56">
        <w:rPr>
          <w:rFonts w:cs="2  Mitra"/>
          <w:sz w:val="28"/>
          <w:szCs w:val="28"/>
          <w:rtl/>
        </w:rPr>
        <w:t>گذاران گردد. انباشته شدن سرمایه در صندوق، مزیت</w:t>
      </w:r>
      <w:r w:rsidR="0059063E">
        <w:rPr>
          <w:rFonts w:cs="2  Mitra" w:hint="cs"/>
          <w:sz w:val="28"/>
          <w:szCs w:val="28"/>
          <w:rtl/>
        </w:rPr>
        <w:t xml:space="preserve"> </w:t>
      </w:r>
      <w:r w:rsidRPr="00446F56">
        <w:rPr>
          <w:rFonts w:cs="2  Mitra"/>
          <w:sz w:val="28"/>
          <w:szCs w:val="28"/>
          <w:rtl/>
        </w:rPr>
        <w:t>های متعددی نسبت به سرمایه</w:t>
      </w:r>
      <w:r w:rsidR="0059063E">
        <w:rPr>
          <w:rFonts w:cs="2  Mitra" w:hint="cs"/>
          <w:sz w:val="28"/>
          <w:szCs w:val="28"/>
          <w:rtl/>
        </w:rPr>
        <w:t xml:space="preserve"> </w:t>
      </w:r>
      <w:r w:rsidRPr="00446F56">
        <w:rPr>
          <w:rFonts w:cs="2  Mitra"/>
          <w:sz w:val="28"/>
          <w:szCs w:val="28"/>
          <w:rtl/>
        </w:rPr>
        <w:t>گذاری انفرادی سرمایه</w:t>
      </w:r>
      <w:r w:rsidR="0059063E">
        <w:rPr>
          <w:rFonts w:cs="2  Mitra" w:hint="cs"/>
          <w:sz w:val="28"/>
          <w:szCs w:val="28"/>
          <w:rtl/>
        </w:rPr>
        <w:t xml:space="preserve"> </w:t>
      </w:r>
      <w:r w:rsidRPr="00446F56">
        <w:rPr>
          <w:rFonts w:cs="2  Mitra"/>
          <w:sz w:val="28"/>
          <w:szCs w:val="28"/>
          <w:rtl/>
        </w:rPr>
        <w:t>گذاران دارد: او</w:t>
      </w:r>
      <w:r w:rsidR="0059063E">
        <w:rPr>
          <w:rFonts w:cs="2  Mitra" w:hint="cs"/>
          <w:sz w:val="28"/>
          <w:szCs w:val="28"/>
          <w:rtl/>
        </w:rPr>
        <w:t>لا</w:t>
      </w:r>
      <w:r w:rsidRPr="00446F56">
        <w:rPr>
          <w:rFonts w:cs="2  Mitra"/>
          <w:sz w:val="28"/>
          <w:szCs w:val="28"/>
          <w:rtl/>
        </w:rPr>
        <w:t xml:space="preserve"> هزینه به</w:t>
      </w:r>
      <w:r w:rsidR="0059063E">
        <w:rPr>
          <w:rFonts w:cs="2  Mitra" w:hint="cs"/>
          <w:sz w:val="28"/>
          <w:szCs w:val="28"/>
          <w:rtl/>
        </w:rPr>
        <w:t xml:space="preserve"> </w:t>
      </w:r>
      <w:r w:rsidRPr="00446F56">
        <w:rPr>
          <w:rFonts w:cs="2  Mitra"/>
          <w:sz w:val="28"/>
          <w:szCs w:val="28"/>
          <w:rtl/>
        </w:rPr>
        <w:t>کارگیری نیروهای متخصص، گردآوری و تحلیل اط</w:t>
      </w:r>
      <w:r w:rsidR="0059063E">
        <w:rPr>
          <w:rFonts w:cs="2  Mitra" w:hint="cs"/>
          <w:sz w:val="28"/>
          <w:szCs w:val="28"/>
          <w:rtl/>
        </w:rPr>
        <w:t>لا</w:t>
      </w:r>
      <w:r w:rsidRPr="00446F56">
        <w:rPr>
          <w:rFonts w:cs="2  Mitra"/>
          <w:sz w:val="28"/>
          <w:szCs w:val="28"/>
          <w:rtl/>
        </w:rPr>
        <w:t>عات و گزینش سبد بهینه اوراق بهادار بین همه سرمایه</w:t>
      </w:r>
      <w:r w:rsidR="0059063E">
        <w:rPr>
          <w:rFonts w:cs="2  Mitra" w:hint="cs"/>
          <w:sz w:val="28"/>
          <w:szCs w:val="28"/>
          <w:rtl/>
        </w:rPr>
        <w:t xml:space="preserve"> </w:t>
      </w:r>
      <w:r w:rsidRPr="00446F56">
        <w:rPr>
          <w:rFonts w:cs="2  Mitra"/>
          <w:sz w:val="28"/>
          <w:szCs w:val="28"/>
          <w:rtl/>
        </w:rPr>
        <w:t>گذاران تقسیم می</w:t>
      </w:r>
      <w:r w:rsidR="0059063E">
        <w:rPr>
          <w:rFonts w:cs="2  Mitra" w:hint="cs"/>
          <w:sz w:val="28"/>
          <w:szCs w:val="28"/>
          <w:rtl/>
        </w:rPr>
        <w:t xml:space="preserve"> </w:t>
      </w:r>
      <w:r w:rsidRPr="00446F56">
        <w:rPr>
          <w:rFonts w:cs="2  Mitra"/>
          <w:sz w:val="28"/>
          <w:szCs w:val="28"/>
          <w:rtl/>
        </w:rPr>
        <w:t>شود و سرانه هزینه هر سرمایه</w:t>
      </w:r>
      <w:r w:rsidR="0059063E">
        <w:rPr>
          <w:rFonts w:cs="2  Mitra" w:hint="cs"/>
          <w:sz w:val="28"/>
          <w:szCs w:val="28"/>
          <w:rtl/>
        </w:rPr>
        <w:t xml:space="preserve"> </w:t>
      </w:r>
      <w:r w:rsidRPr="00446F56">
        <w:rPr>
          <w:rFonts w:cs="2  Mitra"/>
          <w:sz w:val="28"/>
          <w:szCs w:val="28"/>
          <w:rtl/>
        </w:rPr>
        <w:t>گذار کاهش می</w:t>
      </w:r>
      <w:r w:rsidR="0059063E">
        <w:rPr>
          <w:rFonts w:cs="2  Mitra" w:hint="cs"/>
          <w:sz w:val="28"/>
          <w:szCs w:val="28"/>
          <w:rtl/>
        </w:rPr>
        <w:t xml:space="preserve"> </w:t>
      </w:r>
      <w:r w:rsidRPr="00446F56">
        <w:rPr>
          <w:rFonts w:cs="2  Mitra"/>
          <w:sz w:val="28"/>
          <w:szCs w:val="28"/>
          <w:rtl/>
        </w:rPr>
        <w:t>یابد. ثانیاً، صندوق از جانب سرمایه</w:t>
      </w:r>
      <w:r w:rsidR="0059063E">
        <w:rPr>
          <w:rFonts w:cs="2  Mitra" w:hint="cs"/>
          <w:sz w:val="28"/>
          <w:szCs w:val="28"/>
          <w:rtl/>
        </w:rPr>
        <w:t xml:space="preserve"> </w:t>
      </w:r>
      <w:r w:rsidRPr="00446F56">
        <w:rPr>
          <w:rFonts w:cs="2  Mitra"/>
          <w:sz w:val="28"/>
          <w:szCs w:val="28"/>
          <w:rtl/>
        </w:rPr>
        <w:t>گذاران، کلیه حقوق اجرایی مربوط به صندوق از قبیل دریافت سود سهام و کوپن اوراق بهادار را انجام می</w:t>
      </w:r>
      <w:r w:rsidR="0059063E">
        <w:rPr>
          <w:rFonts w:cs="2  Mitra" w:hint="cs"/>
          <w:sz w:val="28"/>
          <w:szCs w:val="28"/>
          <w:rtl/>
        </w:rPr>
        <w:t xml:space="preserve"> </w:t>
      </w:r>
      <w:r w:rsidRPr="00446F56">
        <w:rPr>
          <w:rFonts w:cs="2  Mitra"/>
          <w:sz w:val="28"/>
          <w:szCs w:val="28"/>
          <w:rtl/>
        </w:rPr>
        <w:t>دهد و در نتیجه سرانه هزینه هر سرمایه</w:t>
      </w:r>
      <w:r w:rsidR="0059063E">
        <w:rPr>
          <w:rFonts w:cs="2  Mitra" w:hint="cs"/>
          <w:sz w:val="28"/>
          <w:szCs w:val="28"/>
          <w:rtl/>
        </w:rPr>
        <w:t xml:space="preserve"> </w:t>
      </w:r>
      <w:r w:rsidRPr="00446F56">
        <w:rPr>
          <w:rFonts w:cs="2  Mitra"/>
          <w:sz w:val="28"/>
          <w:szCs w:val="28"/>
          <w:rtl/>
        </w:rPr>
        <w:t>گذار برای انجام سرمایه</w:t>
      </w:r>
      <w:r w:rsidR="0059063E">
        <w:rPr>
          <w:rFonts w:cs="2  Mitra" w:hint="cs"/>
          <w:sz w:val="28"/>
          <w:szCs w:val="28"/>
          <w:rtl/>
        </w:rPr>
        <w:t xml:space="preserve"> </w:t>
      </w:r>
      <w:r w:rsidRPr="00446F56">
        <w:rPr>
          <w:rFonts w:cs="2  Mitra"/>
          <w:sz w:val="28"/>
          <w:szCs w:val="28"/>
          <w:rtl/>
        </w:rPr>
        <w:t>گذاری کاهش می</w:t>
      </w:r>
      <w:r w:rsidR="0059063E">
        <w:rPr>
          <w:rFonts w:cs="2  Mitra" w:hint="cs"/>
          <w:sz w:val="28"/>
          <w:szCs w:val="28"/>
          <w:rtl/>
        </w:rPr>
        <w:t xml:space="preserve"> </w:t>
      </w:r>
      <w:r w:rsidRPr="00446F56">
        <w:rPr>
          <w:rFonts w:cs="2  Mitra"/>
          <w:sz w:val="28"/>
          <w:szCs w:val="28"/>
          <w:rtl/>
        </w:rPr>
        <w:t>یابد. ثالثا،  امکان سرمایه</w:t>
      </w:r>
      <w:r w:rsidR="0059063E">
        <w:rPr>
          <w:rFonts w:cs="2  Mitra" w:hint="cs"/>
          <w:sz w:val="28"/>
          <w:szCs w:val="28"/>
          <w:rtl/>
        </w:rPr>
        <w:t xml:space="preserve"> </w:t>
      </w:r>
      <w:r w:rsidRPr="00446F56">
        <w:rPr>
          <w:rFonts w:cs="2  Mitra"/>
          <w:sz w:val="28"/>
          <w:szCs w:val="28"/>
          <w:rtl/>
        </w:rPr>
        <w:t>گذاری مناسب و متنوع</w:t>
      </w:r>
      <w:r w:rsidR="0059063E">
        <w:rPr>
          <w:rFonts w:cs="2  Mitra" w:hint="cs"/>
          <w:sz w:val="28"/>
          <w:szCs w:val="28"/>
          <w:rtl/>
        </w:rPr>
        <w:t xml:space="preserve"> </w:t>
      </w:r>
      <w:r w:rsidRPr="00446F56">
        <w:rPr>
          <w:rFonts w:cs="2  Mitra"/>
          <w:sz w:val="28"/>
          <w:szCs w:val="28"/>
          <w:rtl/>
        </w:rPr>
        <w:t>تر دارایی</w:t>
      </w:r>
      <w:r w:rsidR="0059063E">
        <w:rPr>
          <w:rFonts w:cs="2  Mitra" w:hint="cs"/>
          <w:sz w:val="28"/>
          <w:szCs w:val="28"/>
          <w:rtl/>
        </w:rPr>
        <w:t xml:space="preserve"> </w:t>
      </w:r>
      <w:r w:rsidRPr="00446F56">
        <w:rPr>
          <w:rFonts w:cs="2  Mitra"/>
          <w:sz w:val="28"/>
          <w:szCs w:val="28"/>
          <w:rtl/>
        </w:rPr>
        <w:t>ها فراهم شده و در نتیجه ریسک سرمایه</w:t>
      </w:r>
      <w:r w:rsidR="0059063E">
        <w:rPr>
          <w:rFonts w:cs="2  Mitra" w:hint="cs"/>
          <w:sz w:val="28"/>
          <w:szCs w:val="28"/>
          <w:rtl/>
        </w:rPr>
        <w:t xml:space="preserve"> </w:t>
      </w:r>
      <w:r w:rsidRPr="00446F56">
        <w:rPr>
          <w:rFonts w:cs="2  Mitra"/>
          <w:sz w:val="28"/>
          <w:szCs w:val="28"/>
          <w:rtl/>
        </w:rPr>
        <w:t>گذاری کاهش مییابد</w:t>
      </w:r>
      <w:r w:rsidRPr="00446F56">
        <w:rPr>
          <w:rFonts w:cs="2  Mitra"/>
          <w:sz w:val="28"/>
          <w:szCs w:val="28"/>
        </w:rPr>
        <w:t xml:space="preserve">. </w:t>
      </w:r>
    </w:p>
    <w:p w14:paraId="5234D250" w14:textId="66013849" w:rsidR="00D87560" w:rsidRPr="00D87560" w:rsidRDefault="00D87560" w:rsidP="0059063E">
      <w:pPr>
        <w:bidi/>
        <w:jc w:val="both"/>
        <w:rPr>
          <w:rFonts w:cs="2  Mitra"/>
          <w:b/>
          <w:bCs/>
          <w:sz w:val="28"/>
          <w:szCs w:val="28"/>
          <w:rtl/>
        </w:rPr>
      </w:pPr>
      <w:r>
        <w:rPr>
          <w:rFonts w:cs="2  Mitra" w:hint="cs"/>
          <w:b/>
          <w:bCs/>
          <w:sz w:val="28"/>
          <w:szCs w:val="28"/>
          <w:rtl/>
        </w:rPr>
        <w:t>2-</w:t>
      </w:r>
      <w:r w:rsidR="0059063E" w:rsidRPr="00D87560">
        <w:rPr>
          <w:rFonts w:cs="2  Mitra" w:hint="cs"/>
          <w:b/>
          <w:bCs/>
          <w:sz w:val="28"/>
          <w:szCs w:val="28"/>
          <w:rtl/>
        </w:rPr>
        <w:t xml:space="preserve">  </w:t>
      </w:r>
      <w:r w:rsidR="00446F56" w:rsidRPr="00D87560">
        <w:rPr>
          <w:rFonts w:cs="2  Mitra"/>
          <w:b/>
          <w:bCs/>
          <w:sz w:val="28"/>
          <w:szCs w:val="28"/>
          <w:rtl/>
        </w:rPr>
        <w:t>موضوع فعالیت اصلی صندوق</w:t>
      </w:r>
    </w:p>
    <w:p w14:paraId="3025E640" w14:textId="1C2BAA66" w:rsidR="0059063E" w:rsidRDefault="00446F56" w:rsidP="00D87560">
      <w:pPr>
        <w:bidi/>
        <w:jc w:val="both"/>
        <w:rPr>
          <w:rFonts w:cs="2  Mitra"/>
          <w:sz w:val="28"/>
          <w:szCs w:val="28"/>
          <w:rtl/>
        </w:rPr>
      </w:pPr>
      <w:r w:rsidRPr="00446F56">
        <w:rPr>
          <w:rFonts w:cs="2  Mitra"/>
          <w:sz w:val="28"/>
          <w:szCs w:val="28"/>
          <w:rtl/>
        </w:rPr>
        <w:t>سرمایه</w:t>
      </w:r>
      <w:r w:rsidR="0059063E">
        <w:rPr>
          <w:rFonts w:cs="2  Mitra" w:hint="cs"/>
          <w:sz w:val="28"/>
          <w:szCs w:val="28"/>
          <w:rtl/>
        </w:rPr>
        <w:t xml:space="preserve"> </w:t>
      </w:r>
      <w:r w:rsidRPr="00446F56">
        <w:rPr>
          <w:rFonts w:cs="2  Mitra"/>
          <w:sz w:val="28"/>
          <w:szCs w:val="28"/>
          <w:rtl/>
        </w:rPr>
        <w:t>گذاری در اوراق بهادار با هدف ایفای تعهدات بازارگردانی با شرایط مندرج در امیدنامه و موضوع فعالیت فرعی آن مشارکت در تعهد پذیره</w:t>
      </w:r>
      <w:r w:rsidR="0059063E">
        <w:rPr>
          <w:rFonts w:cs="2  Mitra" w:hint="cs"/>
          <w:sz w:val="28"/>
          <w:szCs w:val="28"/>
          <w:rtl/>
        </w:rPr>
        <w:t xml:space="preserve"> </w:t>
      </w:r>
      <w:r w:rsidRPr="00446F56">
        <w:rPr>
          <w:rFonts w:cs="2  Mitra"/>
          <w:sz w:val="28"/>
          <w:szCs w:val="28"/>
          <w:rtl/>
        </w:rPr>
        <w:t>نویسی یا تعهد خرید اوراق بهادار موضوع بازارگردانی است. صندوق در اجرای موضوعات فعالیت یادشده، موارد زیر را رعایت میکند</w:t>
      </w:r>
      <w:r w:rsidR="0059063E">
        <w:rPr>
          <w:rFonts w:cs="2  Mitra" w:hint="cs"/>
          <w:sz w:val="28"/>
          <w:szCs w:val="28"/>
          <w:rtl/>
        </w:rPr>
        <w:t>:</w:t>
      </w:r>
      <w:r w:rsidRPr="00446F56">
        <w:rPr>
          <w:rFonts w:cs="2  Mitra"/>
          <w:sz w:val="28"/>
          <w:szCs w:val="28"/>
        </w:rPr>
        <w:t xml:space="preserve"> </w:t>
      </w:r>
    </w:p>
    <w:p w14:paraId="6CAD8E1D" w14:textId="73705725" w:rsidR="0059063E" w:rsidRDefault="0059063E" w:rsidP="0059063E">
      <w:pPr>
        <w:bidi/>
        <w:jc w:val="both"/>
        <w:rPr>
          <w:rFonts w:cs="2  Mitra"/>
          <w:sz w:val="28"/>
          <w:szCs w:val="28"/>
          <w:rtl/>
        </w:rPr>
      </w:pPr>
      <w:r>
        <w:rPr>
          <w:rFonts w:cs="2  Mitra" w:hint="cs"/>
          <w:sz w:val="28"/>
          <w:szCs w:val="28"/>
          <w:rtl/>
        </w:rPr>
        <w:t>2</w:t>
      </w:r>
      <w:r w:rsidRPr="00260852">
        <w:rPr>
          <w:rFonts w:cs="2  Mitra" w:hint="cs"/>
          <w:sz w:val="28"/>
          <w:szCs w:val="28"/>
          <w:rtl/>
        </w:rPr>
        <w:t xml:space="preserve">-2-1 : </w:t>
      </w:r>
      <w:r w:rsidR="00446F56" w:rsidRPr="00260852">
        <w:rPr>
          <w:rFonts w:cs="2  Mitra"/>
          <w:sz w:val="28"/>
          <w:szCs w:val="28"/>
          <w:rtl/>
        </w:rPr>
        <w:t xml:space="preserve">تعهدات بازارگردانی صندوق شامل بازارگردانی سهام </w:t>
      </w:r>
      <w:r w:rsidR="00260852">
        <w:rPr>
          <w:rFonts w:cs="2  Mitra" w:hint="cs"/>
          <w:sz w:val="28"/>
          <w:szCs w:val="28"/>
          <w:rtl/>
        </w:rPr>
        <w:t>زکشت</w:t>
      </w:r>
      <w:r w:rsidR="00446F56" w:rsidRPr="00446F56">
        <w:rPr>
          <w:rFonts w:cs="2  Mitra"/>
          <w:sz w:val="28"/>
          <w:szCs w:val="28"/>
          <w:rtl/>
        </w:rPr>
        <w:t xml:space="preserve"> </w:t>
      </w:r>
      <w:r w:rsidR="00142E36">
        <w:rPr>
          <w:rFonts w:cs="2  Mitra" w:hint="cs"/>
          <w:sz w:val="28"/>
          <w:szCs w:val="28"/>
          <w:rtl/>
        </w:rPr>
        <w:t>می باشد.</w:t>
      </w:r>
    </w:p>
    <w:p w14:paraId="48352BD7" w14:textId="77777777" w:rsidR="00142E36" w:rsidRDefault="00446F56" w:rsidP="00D87560">
      <w:pPr>
        <w:bidi/>
        <w:jc w:val="both"/>
        <w:rPr>
          <w:rFonts w:cs="2  Mitra"/>
          <w:sz w:val="28"/>
          <w:szCs w:val="28"/>
          <w:rtl/>
        </w:rPr>
      </w:pPr>
      <w:r w:rsidRPr="00446F56">
        <w:rPr>
          <w:rFonts w:cs="2  Mitra"/>
          <w:sz w:val="28"/>
          <w:szCs w:val="28"/>
        </w:rPr>
        <w:lastRenderedPageBreak/>
        <w:t xml:space="preserve">2-2-2 </w:t>
      </w:r>
      <w:r w:rsidR="00D87560">
        <w:rPr>
          <w:rFonts w:cs="2  Mitra" w:hint="cs"/>
          <w:sz w:val="28"/>
          <w:szCs w:val="28"/>
          <w:rtl/>
        </w:rPr>
        <w:t>-</w:t>
      </w:r>
      <w:r w:rsidRPr="00446F56">
        <w:rPr>
          <w:rFonts w:cs="2  Mitra"/>
          <w:sz w:val="28"/>
          <w:szCs w:val="28"/>
          <w:rtl/>
        </w:rPr>
        <w:t>صندوق میتواند مازاد منابع خود را در دارایی</w:t>
      </w:r>
      <w:r w:rsidR="0059063E">
        <w:rPr>
          <w:rFonts w:cs="2  Mitra" w:hint="cs"/>
          <w:sz w:val="28"/>
          <w:szCs w:val="28"/>
          <w:rtl/>
        </w:rPr>
        <w:t xml:space="preserve"> </w:t>
      </w:r>
      <w:r w:rsidRPr="00446F56">
        <w:rPr>
          <w:rFonts w:cs="2  Mitra"/>
          <w:sz w:val="28"/>
          <w:szCs w:val="28"/>
          <w:rtl/>
        </w:rPr>
        <w:t>های مالی واجد شرایط زیر سرمایه</w:t>
      </w:r>
      <w:r w:rsidR="0059063E">
        <w:rPr>
          <w:rFonts w:cs="2  Mitra" w:hint="cs"/>
          <w:sz w:val="28"/>
          <w:szCs w:val="28"/>
          <w:rtl/>
        </w:rPr>
        <w:t xml:space="preserve"> </w:t>
      </w:r>
      <w:r w:rsidRPr="00446F56">
        <w:rPr>
          <w:rFonts w:cs="2  Mitra"/>
          <w:sz w:val="28"/>
          <w:szCs w:val="28"/>
          <w:rtl/>
        </w:rPr>
        <w:t>گذاری نماید</w:t>
      </w:r>
      <w:r w:rsidRPr="00446F56">
        <w:rPr>
          <w:rFonts w:cs="2  Mitra"/>
          <w:sz w:val="28"/>
          <w:szCs w:val="28"/>
        </w:rPr>
        <w:t xml:space="preserve">: </w:t>
      </w:r>
    </w:p>
    <w:p w14:paraId="1B8EDCA6" w14:textId="2EB3F11A" w:rsidR="00D87560" w:rsidRDefault="00446F56" w:rsidP="00142E36">
      <w:pPr>
        <w:bidi/>
        <w:jc w:val="both"/>
        <w:rPr>
          <w:rFonts w:cs="2  Mitra"/>
          <w:sz w:val="28"/>
          <w:szCs w:val="28"/>
          <w:rtl/>
        </w:rPr>
      </w:pPr>
      <w:r w:rsidRPr="00446F56">
        <w:rPr>
          <w:rFonts w:cs="2  Mitra"/>
          <w:sz w:val="28"/>
          <w:szCs w:val="28"/>
          <w:rtl/>
        </w:rPr>
        <w:t>اوراق مشارکت، اوراق اجاره و اوراق بهادار رهنی و سایر اوراق بهادار با درآمد ثابت که دارای تمامی شرایط زیر هستند، سرمایه</w:t>
      </w:r>
      <w:r w:rsidR="0059063E">
        <w:rPr>
          <w:rFonts w:cs="2  Mitra" w:hint="cs"/>
          <w:sz w:val="28"/>
          <w:szCs w:val="28"/>
          <w:rtl/>
        </w:rPr>
        <w:t xml:space="preserve"> </w:t>
      </w:r>
      <w:r w:rsidRPr="00446F56">
        <w:rPr>
          <w:rFonts w:cs="2  Mitra"/>
          <w:sz w:val="28"/>
          <w:szCs w:val="28"/>
          <w:rtl/>
        </w:rPr>
        <w:t>گذاری نماید</w:t>
      </w:r>
      <w:r w:rsidRPr="00446F56">
        <w:rPr>
          <w:rFonts w:cs="2  Mitra"/>
          <w:sz w:val="28"/>
          <w:szCs w:val="28"/>
        </w:rPr>
        <w:t xml:space="preserve">: </w:t>
      </w:r>
    </w:p>
    <w:p w14:paraId="708D3452" w14:textId="741D1A82" w:rsidR="00D87560" w:rsidRDefault="00446F56" w:rsidP="00D87560">
      <w:pPr>
        <w:bidi/>
        <w:jc w:val="both"/>
        <w:rPr>
          <w:rFonts w:cs="2  Mitra"/>
          <w:sz w:val="28"/>
          <w:szCs w:val="28"/>
          <w:rtl/>
        </w:rPr>
      </w:pPr>
      <w:r w:rsidRPr="00446F56">
        <w:rPr>
          <w:rFonts w:cs="2  Mitra"/>
          <w:sz w:val="28"/>
          <w:szCs w:val="28"/>
          <w:rtl/>
        </w:rPr>
        <w:t>الف- مجوز انتشار آنها از سوی دولت، بانک مرکزی جمهوری اس</w:t>
      </w:r>
      <w:r w:rsidR="0059063E">
        <w:rPr>
          <w:rFonts w:cs="2  Mitra" w:hint="cs"/>
          <w:sz w:val="28"/>
          <w:szCs w:val="28"/>
          <w:rtl/>
        </w:rPr>
        <w:t>لا</w:t>
      </w:r>
      <w:r w:rsidRPr="00446F56">
        <w:rPr>
          <w:rFonts w:cs="2  Mitra"/>
          <w:sz w:val="28"/>
          <w:szCs w:val="28"/>
          <w:rtl/>
        </w:rPr>
        <w:t xml:space="preserve">می ایران یا سازمان بورس و اوراق بهادار صادر شده باشد؛ </w:t>
      </w:r>
    </w:p>
    <w:p w14:paraId="021B7F12" w14:textId="73E6991F" w:rsidR="00D87560" w:rsidRDefault="00446F56" w:rsidP="00D87560">
      <w:pPr>
        <w:bidi/>
        <w:jc w:val="both"/>
        <w:rPr>
          <w:rFonts w:cs="2  Mitra"/>
          <w:sz w:val="28"/>
          <w:szCs w:val="28"/>
          <w:rtl/>
        </w:rPr>
      </w:pPr>
      <w:r w:rsidRPr="00446F56">
        <w:rPr>
          <w:rFonts w:cs="2  Mitra"/>
          <w:sz w:val="28"/>
          <w:szCs w:val="28"/>
          <w:rtl/>
        </w:rPr>
        <w:t>ب- سود حداقلی برای آنها مشخص شده و پرداخت اصل سرمایه</w:t>
      </w:r>
      <w:r w:rsidR="0059063E">
        <w:rPr>
          <w:rFonts w:cs="2  Mitra" w:hint="cs"/>
          <w:sz w:val="28"/>
          <w:szCs w:val="28"/>
          <w:rtl/>
        </w:rPr>
        <w:t xml:space="preserve"> </w:t>
      </w:r>
      <w:r w:rsidRPr="00446F56">
        <w:rPr>
          <w:rFonts w:cs="2  Mitra"/>
          <w:sz w:val="28"/>
          <w:szCs w:val="28"/>
          <w:rtl/>
        </w:rPr>
        <w:t>گذاری و سود آنها تضمین شده یا برای پرداخت اصل و سود سرمایه</w:t>
      </w:r>
      <w:r w:rsidR="0059063E">
        <w:rPr>
          <w:rFonts w:cs="2  Mitra" w:hint="cs"/>
          <w:sz w:val="28"/>
          <w:szCs w:val="28"/>
          <w:rtl/>
        </w:rPr>
        <w:t xml:space="preserve"> </w:t>
      </w:r>
      <w:r w:rsidRPr="00446F56">
        <w:rPr>
          <w:rFonts w:cs="2  Mitra"/>
          <w:sz w:val="28"/>
          <w:szCs w:val="28"/>
          <w:rtl/>
        </w:rPr>
        <w:t>گذاری وثایق کافی وجود داشته باشد؛</w:t>
      </w:r>
    </w:p>
    <w:p w14:paraId="1615B84C" w14:textId="324780D1" w:rsidR="00D87560" w:rsidRDefault="00446F56" w:rsidP="00D87560">
      <w:pPr>
        <w:bidi/>
        <w:jc w:val="both"/>
        <w:rPr>
          <w:rFonts w:cs="2  Mitra"/>
          <w:sz w:val="28"/>
          <w:szCs w:val="28"/>
          <w:rtl/>
        </w:rPr>
      </w:pPr>
      <w:r w:rsidRPr="00446F56">
        <w:rPr>
          <w:rFonts w:cs="2  Mitra"/>
          <w:sz w:val="28"/>
          <w:szCs w:val="28"/>
          <w:rtl/>
        </w:rPr>
        <w:t xml:space="preserve"> ج- در یکی از بورسها پذیرفته شده و معام</w:t>
      </w:r>
      <w:r w:rsidR="00D87560">
        <w:rPr>
          <w:rFonts w:cs="2  Mitra" w:hint="cs"/>
          <w:sz w:val="28"/>
          <w:szCs w:val="28"/>
          <w:rtl/>
        </w:rPr>
        <w:t>لا</w:t>
      </w:r>
      <w:r w:rsidRPr="00446F56">
        <w:rPr>
          <w:rFonts w:cs="2  Mitra"/>
          <w:sz w:val="28"/>
          <w:szCs w:val="28"/>
          <w:rtl/>
        </w:rPr>
        <w:t>ت ثانویه آنها در بورس امکانپذیر باشد</w:t>
      </w:r>
      <w:r w:rsidRPr="00446F56">
        <w:rPr>
          <w:rFonts w:cs="2  Mitra"/>
          <w:sz w:val="28"/>
          <w:szCs w:val="28"/>
        </w:rPr>
        <w:t xml:space="preserve">. </w:t>
      </w:r>
    </w:p>
    <w:p w14:paraId="47E0020E" w14:textId="0FE054D0" w:rsidR="00D87560" w:rsidRDefault="00446F56" w:rsidP="00D87560">
      <w:pPr>
        <w:bidi/>
        <w:jc w:val="both"/>
        <w:rPr>
          <w:rFonts w:cs="2  Mitra"/>
          <w:sz w:val="28"/>
          <w:szCs w:val="28"/>
          <w:rtl/>
        </w:rPr>
      </w:pPr>
      <w:r w:rsidRPr="00446F56">
        <w:rPr>
          <w:rFonts w:cs="2  Mitra"/>
          <w:sz w:val="28"/>
          <w:szCs w:val="28"/>
        </w:rPr>
        <w:t xml:space="preserve"> </w:t>
      </w:r>
      <w:r w:rsidR="00D87560">
        <w:rPr>
          <w:rFonts w:cs="2  Mitra" w:hint="cs"/>
          <w:sz w:val="28"/>
          <w:szCs w:val="28"/>
          <w:rtl/>
        </w:rPr>
        <w:t>-</w:t>
      </w:r>
      <w:r w:rsidRPr="00446F56">
        <w:rPr>
          <w:rFonts w:cs="2  Mitra"/>
          <w:sz w:val="28"/>
          <w:szCs w:val="28"/>
          <w:rtl/>
        </w:rPr>
        <w:t>گواهی</w:t>
      </w:r>
      <w:r w:rsidR="00D87560">
        <w:rPr>
          <w:rFonts w:cs="2  Mitra" w:hint="cs"/>
          <w:sz w:val="28"/>
          <w:szCs w:val="28"/>
          <w:rtl/>
        </w:rPr>
        <w:t xml:space="preserve"> </w:t>
      </w:r>
      <w:r w:rsidRPr="00446F56">
        <w:rPr>
          <w:rFonts w:cs="2  Mitra"/>
          <w:sz w:val="28"/>
          <w:szCs w:val="28"/>
          <w:rtl/>
        </w:rPr>
        <w:t>های سپرده منتشره توسط بانکها یا مؤسسات مالی اعتباری دارای مجوز از بانک مرکزی جمهوری اس</w:t>
      </w:r>
      <w:r w:rsidR="00D87560">
        <w:rPr>
          <w:rFonts w:cs="2  Mitra" w:hint="cs"/>
          <w:sz w:val="28"/>
          <w:szCs w:val="28"/>
          <w:rtl/>
        </w:rPr>
        <w:t>لا</w:t>
      </w:r>
      <w:r w:rsidRPr="00446F56">
        <w:rPr>
          <w:rFonts w:cs="2  Mitra"/>
          <w:sz w:val="28"/>
          <w:szCs w:val="28"/>
          <w:rtl/>
        </w:rPr>
        <w:t>می ایران</w:t>
      </w:r>
      <w:r w:rsidR="00D87560">
        <w:rPr>
          <w:rFonts w:cs="2  Mitra" w:hint="cs"/>
          <w:sz w:val="28"/>
          <w:szCs w:val="28"/>
          <w:rtl/>
        </w:rPr>
        <w:t>.</w:t>
      </w:r>
    </w:p>
    <w:p w14:paraId="575661F2" w14:textId="2CD89828" w:rsidR="00D87560" w:rsidRDefault="00446F56" w:rsidP="00D87560">
      <w:pPr>
        <w:bidi/>
        <w:jc w:val="both"/>
        <w:rPr>
          <w:rFonts w:cs="2  Mitra"/>
          <w:sz w:val="28"/>
          <w:szCs w:val="28"/>
          <w:rtl/>
        </w:rPr>
      </w:pPr>
      <w:r w:rsidRPr="00446F56">
        <w:rPr>
          <w:rFonts w:cs="2  Mitra"/>
          <w:sz w:val="28"/>
          <w:szCs w:val="28"/>
        </w:rPr>
        <w:t xml:space="preserve"> </w:t>
      </w:r>
      <w:r w:rsidR="00D87560">
        <w:rPr>
          <w:rFonts w:cs="2  Mitra" w:hint="cs"/>
          <w:sz w:val="28"/>
          <w:szCs w:val="28"/>
          <w:rtl/>
        </w:rPr>
        <w:t>-</w:t>
      </w:r>
      <w:r w:rsidRPr="00446F56">
        <w:rPr>
          <w:rFonts w:cs="2  Mitra"/>
          <w:sz w:val="28"/>
          <w:szCs w:val="28"/>
          <w:rtl/>
        </w:rPr>
        <w:t>هر نوع سپرده</w:t>
      </w:r>
      <w:r w:rsidR="00D87560">
        <w:rPr>
          <w:rFonts w:cs="2  Mitra" w:hint="cs"/>
          <w:sz w:val="28"/>
          <w:szCs w:val="28"/>
          <w:rtl/>
        </w:rPr>
        <w:t xml:space="preserve"> </w:t>
      </w:r>
      <w:r w:rsidRPr="00446F56">
        <w:rPr>
          <w:rFonts w:cs="2  Mitra"/>
          <w:sz w:val="28"/>
          <w:szCs w:val="28"/>
          <w:rtl/>
        </w:rPr>
        <w:t>گذاری نزد بانکها و مؤسسات مالی اعتباری دارای مجوز از بانک مرکزی جمهوری اسالمی ایران</w:t>
      </w:r>
      <w:r w:rsidRPr="00446F56">
        <w:rPr>
          <w:rFonts w:cs="2  Mitra"/>
          <w:sz w:val="28"/>
          <w:szCs w:val="28"/>
        </w:rPr>
        <w:t xml:space="preserve">. </w:t>
      </w:r>
    </w:p>
    <w:p w14:paraId="7A5AA2C8" w14:textId="77777777" w:rsidR="00D87560" w:rsidRDefault="00D87560" w:rsidP="00D87560">
      <w:pPr>
        <w:bidi/>
        <w:jc w:val="both"/>
        <w:rPr>
          <w:rFonts w:cs="2  Mitra"/>
          <w:sz w:val="28"/>
          <w:szCs w:val="28"/>
          <w:rtl/>
        </w:rPr>
      </w:pPr>
    </w:p>
    <w:p w14:paraId="1EFD59D1" w14:textId="282D48D0" w:rsidR="00D87560" w:rsidRDefault="00D87560" w:rsidP="00D87560">
      <w:pPr>
        <w:bidi/>
        <w:jc w:val="both"/>
        <w:rPr>
          <w:rFonts w:cs="2  Mitra"/>
          <w:sz w:val="28"/>
          <w:szCs w:val="28"/>
          <w:rtl/>
        </w:rPr>
      </w:pPr>
      <w:r>
        <w:rPr>
          <w:rFonts w:cs="2  Mitra" w:hint="cs"/>
          <w:sz w:val="28"/>
          <w:szCs w:val="28"/>
          <w:rtl/>
        </w:rPr>
        <w:t>2-2-3- ا</w:t>
      </w:r>
      <w:r w:rsidR="00446F56" w:rsidRPr="00446F56">
        <w:rPr>
          <w:rFonts w:cs="2  Mitra"/>
          <w:sz w:val="28"/>
          <w:szCs w:val="28"/>
          <w:rtl/>
        </w:rPr>
        <w:t>وراق بهاداری که صندوق در تعهد پذیره</w:t>
      </w:r>
      <w:r>
        <w:rPr>
          <w:rFonts w:cs="2  Mitra" w:hint="cs"/>
          <w:sz w:val="28"/>
          <w:szCs w:val="28"/>
          <w:rtl/>
        </w:rPr>
        <w:t xml:space="preserve"> </w:t>
      </w:r>
      <w:r w:rsidR="00446F56" w:rsidRPr="00446F56">
        <w:rPr>
          <w:rFonts w:cs="2  Mitra"/>
          <w:sz w:val="28"/>
          <w:szCs w:val="28"/>
          <w:rtl/>
        </w:rPr>
        <w:t>نویسی یا تعهد خرید آنها مشارکت می</w:t>
      </w:r>
      <w:r>
        <w:rPr>
          <w:rFonts w:cs="2  Mitra" w:hint="cs"/>
          <w:sz w:val="28"/>
          <w:szCs w:val="28"/>
          <w:rtl/>
        </w:rPr>
        <w:t xml:space="preserve"> </w:t>
      </w:r>
      <w:r w:rsidR="00446F56" w:rsidRPr="00446F56">
        <w:rPr>
          <w:rFonts w:cs="2  Mitra"/>
          <w:sz w:val="28"/>
          <w:szCs w:val="28"/>
          <w:rtl/>
        </w:rPr>
        <w:t>کند، باید ع</w:t>
      </w:r>
      <w:r>
        <w:rPr>
          <w:rFonts w:cs="2  Mitra" w:hint="cs"/>
          <w:sz w:val="28"/>
          <w:szCs w:val="28"/>
          <w:rtl/>
        </w:rPr>
        <w:t>لا</w:t>
      </w:r>
      <w:r w:rsidR="00446F56" w:rsidRPr="00446F56">
        <w:rPr>
          <w:rFonts w:cs="2  Mitra"/>
          <w:sz w:val="28"/>
          <w:szCs w:val="28"/>
          <w:rtl/>
        </w:rPr>
        <w:t>وه بر خصوصیات مندرج در بند 1-2-2 ، دارای خصوصیات زیر باشند</w:t>
      </w:r>
      <w:r w:rsidR="00446F56" w:rsidRPr="00446F56">
        <w:rPr>
          <w:rFonts w:cs="2  Mitra"/>
          <w:sz w:val="28"/>
          <w:szCs w:val="28"/>
        </w:rPr>
        <w:t>.</w:t>
      </w:r>
    </w:p>
    <w:p w14:paraId="5B1C498E" w14:textId="77777777" w:rsidR="00D87560" w:rsidRDefault="00446F56" w:rsidP="00D87560">
      <w:pPr>
        <w:bidi/>
        <w:jc w:val="both"/>
        <w:rPr>
          <w:rFonts w:cs="2  Mitra"/>
          <w:sz w:val="28"/>
          <w:szCs w:val="28"/>
          <w:rtl/>
        </w:rPr>
      </w:pPr>
      <w:r w:rsidRPr="00446F56">
        <w:rPr>
          <w:rFonts w:cs="2  Mitra"/>
          <w:sz w:val="28"/>
          <w:szCs w:val="28"/>
        </w:rPr>
        <w:t xml:space="preserve"> 2-2-4</w:t>
      </w:r>
      <w:r w:rsidR="00D87560">
        <w:rPr>
          <w:rFonts w:cs="2  Mitra" w:hint="cs"/>
          <w:sz w:val="28"/>
          <w:szCs w:val="28"/>
          <w:rtl/>
        </w:rPr>
        <w:t xml:space="preserve">- </w:t>
      </w:r>
      <w:r w:rsidRPr="00446F56">
        <w:rPr>
          <w:rFonts w:cs="2  Mitra"/>
          <w:sz w:val="28"/>
          <w:szCs w:val="28"/>
          <w:rtl/>
        </w:rPr>
        <w:t>اتخاذ موقعیت فروش قراردادهای آتی اوراق بهادار، صرفاً به منظور پوشش ریسک نوسان قیمت اوراق بهادار موجود در صندوق سرمایه</w:t>
      </w:r>
      <w:r w:rsidR="00D87560">
        <w:rPr>
          <w:rFonts w:cs="2  Mitra" w:hint="cs"/>
          <w:sz w:val="28"/>
          <w:szCs w:val="28"/>
          <w:rtl/>
        </w:rPr>
        <w:t xml:space="preserve"> </w:t>
      </w:r>
      <w:r w:rsidRPr="00446F56">
        <w:rPr>
          <w:rFonts w:cs="2  Mitra"/>
          <w:sz w:val="28"/>
          <w:szCs w:val="28"/>
          <w:rtl/>
        </w:rPr>
        <w:t>گذاری و اتخاذ موقعیت خرید در قراردادهای آتی اوراق بهادار صرفاً به</w:t>
      </w:r>
      <w:r w:rsidR="00D87560">
        <w:rPr>
          <w:rFonts w:cs="2  Mitra" w:hint="cs"/>
          <w:sz w:val="28"/>
          <w:szCs w:val="28"/>
          <w:rtl/>
        </w:rPr>
        <w:t xml:space="preserve"> </w:t>
      </w:r>
      <w:r w:rsidRPr="00446F56">
        <w:rPr>
          <w:rFonts w:cs="2  Mitra"/>
          <w:sz w:val="28"/>
          <w:szCs w:val="28"/>
          <w:rtl/>
        </w:rPr>
        <w:t>منظور بستن موقعیتهای فروشی که قب</w:t>
      </w:r>
      <w:r w:rsidR="00D87560">
        <w:rPr>
          <w:rFonts w:cs="2  Mitra" w:hint="cs"/>
          <w:sz w:val="28"/>
          <w:szCs w:val="28"/>
          <w:rtl/>
        </w:rPr>
        <w:t xml:space="preserve">لا </w:t>
      </w:r>
      <w:r w:rsidRPr="00446F56">
        <w:rPr>
          <w:rFonts w:cs="2  Mitra"/>
          <w:sz w:val="28"/>
          <w:szCs w:val="28"/>
          <w:rtl/>
        </w:rPr>
        <w:t>در قراردادهای آتی اوراق بهادار اتخاذ نموده</w:t>
      </w:r>
      <w:r w:rsidR="00D87560">
        <w:rPr>
          <w:rFonts w:cs="2  Mitra" w:hint="cs"/>
          <w:sz w:val="28"/>
          <w:szCs w:val="28"/>
          <w:rtl/>
        </w:rPr>
        <w:t xml:space="preserve"> </w:t>
      </w:r>
      <w:r w:rsidRPr="00446F56">
        <w:rPr>
          <w:rFonts w:cs="2  Mitra"/>
          <w:sz w:val="28"/>
          <w:szCs w:val="28"/>
          <w:rtl/>
        </w:rPr>
        <w:t>اند</w:t>
      </w:r>
      <w:r w:rsidRPr="00446F56">
        <w:rPr>
          <w:rFonts w:cs="2  Mitra"/>
          <w:sz w:val="28"/>
          <w:szCs w:val="28"/>
        </w:rPr>
        <w:t>.</w:t>
      </w:r>
    </w:p>
    <w:p w14:paraId="56C4CCBD" w14:textId="77777777" w:rsidR="00D87560" w:rsidRDefault="00446F56" w:rsidP="00D87560">
      <w:pPr>
        <w:bidi/>
        <w:jc w:val="both"/>
        <w:rPr>
          <w:rFonts w:cs="2  Mitra"/>
          <w:sz w:val="28"/>
          <w:szCs w:val="28"/>
          <w:rtl/>
        </w:rPr>
      </w:pPr>
      <w:r w:rsidRPr="00446F56">
        <w:rPr>
          <w:rFonts w:cs="2  Mitra"/>
          <w:sz w:val="28"/>
          <w:szCs w:val="28"/>
        </w:rPr>
        <w:t xml:space="preserve">2-3 </w:t>
      </w:r>
      <w:r w:rsidR="00D87560">
        <w:rPr>
          <w:rFonts w:cs="2  Mitra" w:hint="cs"/>
          <w:sz w:val="28"/>
          <w:szCs w:val="28"/>
          <w:rtl/>
        </w:rPr>
        <w:t xml:space="preserve">- </w:t>
      </w:r>
      <w:r w:rsidRPr="00446F56">
        <w:rPr>
          <w:rFonts w:cs="2  Mitra"/>
          <w:sz w:val="28"/>
          <w:szCs w:val="28"/>
          <w:rtl/>
        </w:rPr>
        <w:t>این صندوق از نوع صندوق سرمایه</w:t>
      </w:r>
      <w:r w:rsidR="00D87560">
        <w:rPr>
          <w:rFonts w:cs="2  Mitra" w:hint="cs"/>
          <w:sz w:val="28"/>
          <w:szCs w:val="28"/>
          <w:rtl/>
        </w:rPr>
        <w:t xml:space="preserve"> </w:t>
      </w:r>
      <w:r w:rsidRPr="00446F56">
        <w:rPr>
          <w:rFonts w:cs="2  Mitra"/>
          <w:sz w:val="28"/>
          <w:szCs w:val="28"/>
          <w:rtl/>
        </w:rPr>
        <w:t>گذاری اختصاصی بازارگردانی است و با استفاده از وجوه در اختیار خود عموماً اقدام به انجام عملیات بازارگردانی اوراق بهادار موضوع بند 2-2-1 می</w:t>
      </w:r>
      <w:r w:rsidR="00D87560">
        <w:rPr>
          <w:rFonts w:cs="2  Mitra" w:hint="cs"/>
          <w:sz w:val="28"/>
          <w:szCs w:val="28"/>
          <w:rtl/>
        </w:rPr>
        <w:t xml:space="preserve"> </w:t>
      </w:r>
      <w:r w:rsidRPr="00446F56">
        <w:rPr>
          <w:rFonts w:cs="2  Mitra"/>
          <w:sz w:val="28"/>
          <w:szCs w:val="28"/>
          <w:rtl/>
        </w:rPr>
        <w:t>کند. هدف صندوق افزایش نقدشوندگی، تنظیم عرضه و تقاضا و تحدید دامنه نوسان قیمت اوراق بهادار و کسب منفعت از این محل است</w:t>
      </w:r>
      <w:r w:rsidRPr="00446F56">
        <w:rPr>
          <w:rFonts w:cs="2  Mitra"/>
          <w:sz w:val="28"/>
          <w:szCs w:val="28"/>
        </w:rPr>
        <w:t>.</w:t>
      </w:r>
    </w:p>
    <w:p w14:paraId="37C0D2E4" w14:textId="1C6A3AD7" w:rsidR="00D87560" w:rsidRDefault="00446F56" w:rsidP="00D87560">
      <w:pPr>
        <w:bidi/>
        <w:jc w:val="both"/>
        <w:rPr>
          <w:rFonts w:cs="2  Mitra"/>
          <w:sz w:val="28"/>
          <w:szCs w:val="28"/>
          <w:rtl/>
        </w:rPr>
      </w:pPr>
      <w:r w:rsidRPr="00446F56">
        <w:rPr>
          <w:rFonts w:cs="2  Mitra"/>
          <w:sz w:val="28"/>
          <w:szCs w:val="28"/>
        </w:rPr>
        <w:t xml:space="preserve"> 2-4 </w:t>
      </w:r>
      <w:r w:rsidR="00D87560">
        <w:rPr>
          <w:rFonts w:cs="2  Mitra" w:hint="cs"/>
          <w:sz w:val="28"/>
          <w:szCs w:val="28"/>
          <w:rtl/>
        </w:rPr>
        <w:t xml:space="preserve">- </w:t>
      </w:r>
      <w:r w:rsidRPr="00446F56">
        <w:rPr>
          <w:rFonts w:cs="2  Mitra"/>
          <w:sz w:val="28"/>
          <w:szCs w:val="28"/>
          <w:rtl/>
        </w:rPr>
        <w:t>مدیر میتواند به</w:t>
      </w:r>
      <w:r w:rsidR="00D87560">
        <w:rPr>
          <w:rFonts w:cs="2  Mitra" w:hint="cs"/>
          <w:sz w:val="28"/>
          <w:szCs w:val="28"/>
          <w:rtl/>
        </w:rPr>
        <w:t xml:space="preserve"> </w:t>
      </w:r>
      <w:r w:rsidRPr="00446F56">
        <w:rPr>
          <w:rFonts w:cs="2  Mitra"/>
          <w:sz w:val="28"/>
          <w:szCs w:val="28"/>
          <w:rtl/>
        </w:rPr>
        <w:t>منظور پوشش ریسک نوسان قیمت اوراق بهادار موجود در سبد دارایی صندوق، در بازار معام</w:t>
      </w:r>
      <w:r w:rsidR="00D87560">
        <w:rPr>
          <w:rFonts w:cs="2  Mitra" w:hint="cs"/>
          <w:sz w:val="28"/>
          <w:szCs w:val="28"/>
          <w:rtl/>
        </w:rPr>
        <w:t>لا</w:t>
      </w:r>
      <w:r w:rsidRPr="00446F56">
        <w:rPr>
          <w:rFonts w:cs="2  Mitra"/>
          <w:sz w:val="28"/>
          <w:szCs w:val="28"/>
          <w:rtl/>
        </w:rPr>
        <w:t>ت آتی اوراق بهادار شرکت نموده و تا سقف دارایی هر ورقه در صندوق، اقدام به اتخاذ موقعیت فروش در قرارداد آتی آن ورقه نماید. در هر زمان باید تعداد اوراق بهادار در موقعیتهای فروش باز صندوق در قراردادهای آتی، از تعداد همان نوع ورقه که در سبد دارایی صندوق قرار دارد کمتر باشد. در صورتیکه در اثر فروش اوراق بهادار، تعداد اوراق بهادار موجود در سبد دارایی از تعداد اوراق بهاداری که صندوق در قراردادهای آتی متعهد به فروش آنها شده است، کمتر گردد؛ مدیر موظف است قبل از فروش اوراق بهادار مربوطه، با اتخاذ موقعیت تعهد خرید در قراردادهای آتی اوراق بهادار، تعداد اوراق بهاداری را که صندوق در قرارداد آتی متعهد به فروش آن شده است را به میزان کافی کاهش دهد</w:t>
      </w:r>
      <w:r w:rsidR="00D87560">
        <w:rPr>
          <w:rFonts w:cs="2  Mitra" w:hint="cs"/>
          <w:sz w:val="28"/>
          <w:szCs w:val="28"/>
          <w:rtl/>
        </w:rPr>
        <w:t>.</w:t>
      </w:r>
    </w:p>
    <w:p w14:paraId="335D3C89" w14:textId="77777777" w:rsidR="00142E36" w:rsidRDefault="00142E36" w:rsidP="00142E36">
      <w:pPr>
        <w:bidi/>
        <w:jc w:val="both"/>
        <w:rPr>
          <w:rFonts w:cs="2  Mitra"/>
          <w:sz w:val="28"/>
          <w:szCs w:val="28"/>
          <w:rtl/>
        </w:rPr>
      </w:pPr>
    </w:p>
    <w:p w14:paraId="0C5A8F88" w14:textId="6C4F2468" w:rsidR="00D87560" w:rsidRPr="00D87560" w:rsidRDefault="00D87560" w:rsidP="00D87560">
      <w:pPr>
        <w:bidi/>
        <w:jc w:val="both"/>
        <w:rPr>
          <w:rFonts w:cs="2  Mitra"/>
          <w:b/>
          <w:bCs/>
          <w:sz w:val="28"/>
          <w:szCs w:val="28"/>
          <w:rtl/>
        </w:rPr>
      </w:pPr>
      <w:r w:rsidRPr="00D87560">
        <w:rPr>
          <w:rFonts w:cs="2  Mitra" w:hint="cs"/>
          <w:b/>
          <w:bCs/>
          <w:sz w:val="28"/>
          <w:szCs w:val="28"/>
          <w:rtl/>
        </w:rPr>
        <w:lastRenderedPageBreak/>
        <w:t xml:space="preserve">3- </w:t>
      </w:r>
      <w:r w:rsidR="00446F56" w:rsidRPr="00D87560">
        <w:rPr>
          <w:rFonts w:cs="2  Mitra"/>
          <w:b/>
          <w:bCs/>
          <w:sz w:val="28"/>
          <w:szCs w:val="28"/>
          <w:rtl/>
        </w:rPr>
        <w:t>ریسک سرمایه</w:t>
      </w:r>
      <w:r w:rsidRPr="00D87560">
        <w:rPr>
          <w:rFonts w:cs="2  Mitra" w:hint="cs"/>
          <w:b/>
          <w:bCs/>
          <w:sz w:val="28"/>
          <w:szCs w:val="28"/>
          <w:rtl/>
        </w:rPr>
        <w:t xml:space="preserve"> </w:t>
      </w:r>
      <w:r w:rsidR="00446F56" w:rsidRPr="00D87560">
        <w:rPr>
          <w:rFonts w:cs="2  Mitra"/>
          <w:b/>
          <w:bCs/>
          <w:sz w:val="28"/>
          <w:szCs w:val="28"/>
          <w:rtl/>
        </w:rPr>
        <w:t>گذاری در صندوق</w:t>
      </w:r>
    </w:p>
    <w:p w14:paraId="2A6DAC62" w14:textId="31C4B04A" w:rsidR="00D87560" w:rsidRDefault="00446F56" w:rsidP="00D87560">
      <w:pPr>
        <w:bidi/>
        <w:jc w:val="both"/>
        <w:rPr>
          <w:rFonts w:cs="2  Mitra"/>
          <w:sz w:val="28"/>
          <w:szCs w:val="28"/>
          <w:rtl/>
        </w:rPr>
      </w:pPr>
      <w:r w:rsidRPr="00446F56">
        <w:rPr>
          <w:rFonts w:cs="2  Mitra"/>
          <w:sz w:val="28"/>
          <w:szCs w:val="28"/>
        </w:rPr>
        <w:t xml:space="preserve">3-1 </w:t>
      </w:r>
      <w:r w:rsidR="00D87560">
        <w:rPr>
          <w:rFonts w:cs="2  Mitra" w:hint="cs"/>
          <w:sz w:val="28"/>
          <w:szCs w:val="28"/>
          <w:rtl/>
        </w:rPr>
        <w:t xml:space="preserve">- </w:t>
      </w:r>
      <w:r w:rsidRPr="00446F56">
        <w:rPr>
          <w:rFonts w:cs="2  Mitra"/>
          <w:sz w:val="28"/>
          <w:szCs w:val="28"/>
          <w:rtl/>
        </w:rPr>
        <w:t xml:space="preserve">هر چند تمهیدات </w:t>
      </w:r>
      <w:r w:rsidR="00D87560">
        <w:rPr>
          <w:rFonts w:cs="2  Mitra" w:hint="cs"/>
          <w:sz w:val="28"/>
          <w:szCs w:val="28"/>
          <w:rtl/>
        </w:rPr>
        <w:t>لاز</w:t>
      </w:r>
      <w:r w:rsidRPr="00446F56">
        <w:rPr>
          <w:rFonts w:cs="2  Mitra"/>
          <w:sz w:val="28"/>
          <w:szCs w:val="28"/>
          <w:rtl/>
        </w:rPr>
        <w:t>م توسط مدیر به عمل می</w:t>
      </w:r>
      <w:r w:rsidR="00D87560">
        <w:rPr>
          <w:rFonts w:cs="2  Mitra" w:hint="cs"/>
          <w:sz w:val="28"/>
          <w:szCs w:val="28"/>
          <w:rtl/>
        </w:rPr>
        <w:t xml:space="preserve"> </w:t>
      </w:r>
      <w:r w:rsidRPr="00446F56">
        <w:rPr>
          <w:rFonts w:cs="2  Mitra"/>
          <w:sz w:val="28"/>
          <w:szCs w:val="28"/>
          <w:rtl/>
        </w:rPr>
        <w:t>آید تا سرمایه</w:t>
      </w:r>
      <w:r w:rsidR="00D87560">
        <w:rPr>
          <w:rFonts w:cs="2  Mitra" w:hint="cs"/>
          <w:sz w:val="28"/>
          <w:szCs w:val="28"/>
          <w:rtl/>
        </w:rPr>
        <w:t xml:space="preserve"> </w:t>
      </w:r>
      <w:r w:rsidRPr="00446F56">
        <w:rPr>
          <w:rFonts w:cs="2  Mitra"/>
          <w:sz w:val="28"/>
          <w:szCs w:val="28"/>
          <w:rtl/>
        </w:rPr>
        <w:t>گذاری در صندوق سودآور باشد، ولی احتمال وقوع زیان در سرمایه</w:t>
      </w:r>
      <w:r w:rsidR="00D87560">
        <w:rPr>
          <w:rFonts w:cs="2  Mitra" w:hint="cs"/>
          <w:sz w:val="28"/>
          <w:szCs w:val="28"/>
          <w:rtl/>
        </w:rPr>
        <w:t xml:space="preserve"> </w:t>
      </w:r>
      <w:r w:rsidRPr="00446F56">
        <w:rPr>
          <w:rFonts w:cs="2  Mitra"/>
          <w:sz w:val="28"/>
          <w:szCs w:val="28"/>
          <w:rtl/>
        </w:rPr>
        <w:t>گذاری</w:t>
      </w:r>
      <w:r w:rsidR="00D87560">
        <w:rPr>
          <w:rFonts w:cs="2  Mitra" w:hint="cs"/>
          <w:sz w:val="28"/>
          <w:szCs w:val="28"/>
          <w:rtl/>
        </w:rPr>
        <w:t xml:space="preserve"> </w:t>
      </w:r>
      <w:r w:rsidRPr="00446F56">
        <w:rPr>
          <w:rFonts w:cs="2  Mitra"/>
          <w:sz w:val="28"/>
          <w:szCs w:val="28"/>
          <w:rtl/>
        </w:rPr>
        <w:t>های صندوق همواره وجود دارد؛ بنابراین سرمایه</w:t>
      </w:r>
      <w:r w:rsidR="00D87560">
        <w:rPr>
          <w:rFonts w:cs="2  Mitra" w:hint="cs"/>
          <w:sz w:val="28"/>
          <w:szCs w:val="28"/>
          <w:rtl/>
        </w:rPr>
        <w:t xml:space="preserve"> </w:t>
      </w:r>
      <w:r w:rsidRPr="00446F56">
        <w:rPr>
          <w:rFonts w:cs="2  Mitra"/>
          <w:sz w:val="28"/>
          <w:szCs w:val="28"/>
          <w:rtl/>
        </w:rPr>
        <w:t>گذاران باید به ریسک</w:t>
      </w:r>
      <w:r w:rsidR="00D87560">
        <w:rPr>
          <w:rFonts w:cs="2  Mitra" w:hint="cs"/>
          <w:sz w:val="28"/>
          <w:szCs w:val="28"/>
          <w:rtl/>
        </w:rPr>
        <w:t xml:space="preserve"> </w:t>
      </w:r>
      <w:r w:rsidRPr="00446F56">
        <w:rPr>
          <w:rFonts w:cs="2  Mitra"/>
          <w:sz w:val="28"/>
          <w:szCs w:val="28"/>
          <w:rtl/>
        </w:rPr>
        <w:t>های سرمایه</w:t>
      </w:r>
      <w:r w:rsidR="00D87560">
        <w:rPr>
          <w:rFonts w:cs="2  Mitra" w:hint="cs"/>
          <w:sz w:val="28"/>
          <w:szCs w:val="28"/>
          <w:rtl/>
        </w:rPr>
        <w:t xml:space="preserve"> </w:t>
      </w:r>
      <w:r w:rsidRPr="00446F56">
        <w:rPr>
          <w:rFonts w:cs="2  Mitra"/>
          <w:sz w:val="28"/>
          <w:szCs w:val="28"/>
          <w:rtl/>
        </w:rPr>
        <w:t>گذاری در صندوق از جمله ریسک</w:t>
      </w:r>
      <w:r w:rsidR="00D87560">
        <w:rPr>
          <w:rFonts w:cs="2  Mitra" w:hint="cs"/>
          <w:sz w:val="28"/>
          <w:szCs w:val="28"/>
          <w:rtl/>
        </w:rPr>
        <w:t xml:space="preserve"> </w:t>
      </w:r>
      <w:r w:rsidRPr="00446F56">
        <w:rPr>
          <w:rFonts w:cs="2  Mitra"/>
          <w:sz w:val="28"/>
          <w:szCs w:val="28"/>
          <w:rtl/>
        </w:rPr>
        <w:t>های یاد شده، توجه ویژه داشته باشند. دارندگان واحدهای سرمایه</w:t>
      </w:r>
      <w:r w:rsidR="00D87560">
        <w:rPr>
          <w:rFonts w:cs="2  Mitra" w:hint="cs"/>
          <w:sz w:val="28"/>
          <w:szCs w:val="28"/>
          <w:rtl/>
        </w:rPr>
        <w:t xml:space="preserve"> </w:t>
      </w:r>
      <w:r w:rsidRPr="00446F56">
        <w:rPr>
          <w:rFonts w:cs="2  Mitra"/>
          <w:sz w:val="28"/>
          <w:szCs w:val="28"/>
          <w:rtl/>
        </w:rPr>
        <w:t>گذاری ممتاز و عادی با سرمایه</w:t>
      </w:r>
      <w:r w:rsidR="00D87560">
        <w:rPr>
          <w:rFonts w:cs="2  Mitra" w:hint="cs"/>
          <w:sz w:val="28"/>
          <w:szCs w:val="28"/>
          <w:rtl/>
        </w:rPr>
        <w:t xml:space="preserve"> </w:t>
      </w:r>
      <w:r w:rsidRPr="00446F56">
        <w:rPr>
          <w:rFonts w:cs="2  Mitra"/>
          <w:sz w:val="28"/>
          <w:szCs w:val="28"/>
          <w:rtl/>
        </w:rPr>
        <w:t>گذاری در صندوق، تمام ریسک</w:t>
      </w:r>
      <w:r w:rsidR="00D87560">
        <w:rPr>
          <w:rFonts w:cs="2  Mitra" w:hint="cs"/>
          <w:sz w:val="28"/>
          <w:szCs w:val="28"/>
          <w:rtl/>
        </w:rPr>
        <w:t xml:space="preserve"> </w:t>
      </w:r>
      <w:r w:rsidRPr="00446F56">
        <w:rPr>
          <w:rFonts w:cs="2  Mitra"/>
          <w:sz w:val="28"/>
          <w:szCs w:val="28"/>
          <w:rtl/>
        </w:rPr>
        <w:t>های فراروی صندوق را م</w:t>
      </w:r>
      <w:r w:rsidR="00D87560">
        <w:rPr>
          <w:rFonts w:cs="2  Mitra" w:hint="cs"/>
          <w:sz w:val="28"/>
          <w:szCs w:val="28"/>
          <w:rtl/>
        </w:rPr>
        <w:t>ی</w:t>
      </w:r>
      <w:r w:rsidRPr="00446F56">
        <w:rPr>
          <w:rFonts w:cs="2  Mitra"/>
          <w:sz w:val="28"/>
          <w:szCs w:val="28"/>
        </w:rPr>
        <w:t xml:space="preserve"> </w:t>
      </w:r>
      <w:r w:rsidRPr="00446F56">
        <w:rPr>
          <w:rFonts w:cs="2  Mitra"/>
          <w:sz w:val="28"/>
          <w:szCs w:val="28"/>
          <w:rtl/>
        </w:rPr>
        <w:t>پذیرند. در سایر بندهای این بخش، برخی از ریسک</w:t>
      </w:r>
      <w:r w:rsidR="00D87560">
        <w:rPr>
          <w:rFonts w:cs="2  Mitra" w:hint="cs"/>
          <w:sz w:val="28"/>
          <w:szCs w:val="28"/>
          <w:rtl/>
        </w:rPr>
        <w:t xml:space="preserve"> </w:t>
      </w:r>
      <w:r w:rsidRPr="00446F56">
        <w:rPr>
          <w:rFonts w:cs="2  Mitra"/>
          <w:sz w:val="28"/>
          <w:szCs w:val="28"/>
          <w:rtl/>
        </w:rPr>
        <w:t>های سرمایه</w:t>
      </w:r>
      <w:r w:rsidR="00D87560">
        <w:rPr>
          <w:rFonts w:cs="2  Mitra" w:hint="cs"/>
          <w:sz w:val="28"/>
          <w:szCs w:val="28"/>
          <w:rtl/>
        </w:rPr>
        <w:t xml:space="preserve"> </w:t>
      </w:r>
      <w:r w:rsidRPr="00446F56">
        <w:rPr>
          <w:rFonts w:cs="2  Mitra"/>
          <w:sz w:val="28"/>
          <w:szCs w:val="28"/>
          <w:rtl/>
        </w:rPr>
        <w:t>گذاری در صندوق برشمرده شده</w:t>
      </w:r>
      <w:r w:rsidR="00D87560">
        <w:rPr>
          <w:rFonts w:cs="2  Mitra" w:hint="cs"/>
          <w:sz w:val="28"/>
          <w:szCs w:val="28"/>
          <w:rtl/>
        </w:rPr>
        <w:t xml:space="preserve"> </w:t>
      </w:r>
      <w:r w:rsidRPr="00446F56">
        <w:rPr>
          <w:rFonts w:cs="2  Mitra"/>
          <w:sz w:val="28"/>
          <w:szCs w:val="28"/>
          <w:rtl/>
        </w:rPr>
        <w:t>اند</w:t>
      </w:r>
      <w:r w:rsidR="00D87560">
        <w:rPr>
          <w:rFonts w:cs="2  Mitra" w:hint="cs"/>
          <w:sz w:val="28"/>
          <w:szCs w:val="28"/>
          <w:rtl/>
        </w:rPr>
        <w:t>.</w:t>
      </w:r>
    </w:p>
    <w:p w14:paraId="2CD85AC2" w14:textId="77777777" w:rsidR="00BE4C1E" w:rsidRDefault="00446F56" w:rsidP="00BE4C1E">
      <w:pPr>
        <w:bidi/>
        <w:jc w:val="both"/>
        <w:rPr>
          <w:rFonts w:cs="2  Mitra"/>
          <w:sz w:val="28"/>
          <w:szCs w:val="28"/>
          <w:rtl/>
        </w:rPr>
      </w:pPr>
      <w:r w:rsidRPr="00446F56">
        <w:rPr>
          <w:rFonts w:cs="2  Mitra"/>
          <w:sz w:val="28"/>
          <w:szCs w:val="28"/>
        </w:rPr>
        <w:t xml:space="preserve"> 3-2</w:t>
      </w:r>
      <w:r w:rsidR="00D87560">
        <w:rPr>
          <w:rFonts w:cs="2  Mitra" w:hint="cs"/>
          <w:sz w:val="28"/>
          <w:szCs w:val="28"/>
          <w:rtl/>
        </w:rPr>
        <w:t xml:space="preserve">- </w:t>
      </w:r>
      <w:r w:rsidRPr="00446F56">
        <w:rPr>
          <w:rFonts w:cs="2  Mitra"/>
          <w:sz w:val="28"/>
          <w:szCs w:val="28"/>
          <w:rtl/>
        </w:rPr>
        <w:t>ریسک کاهش ارزش دارایی</w:t>
      </w:r>
      <w:r w:rsidR="00D87560">
        <w:rPr>
          <w:rFonts w:cs="2  Mitra" w:hint="cs"/>
          <w:sz w:val="28"/>
          <w:szCs w:val="28"/>
          <w:rtl/>
        </w:rPr>
        <w:t xml:space="preserve"> </w:t>
      </w:r>
      <w:r w:rsidRPr="00446F56">
        <w:rPr>
          <w:rFonts w:cs="2  Mitra"/>
          <w:sz w:val="28"/>
          <w:szCs w:val="28"/>
          <w:rtl/>
        </w:rPr>
        <w:t>های صندوق: قیمت اوراق بهادار در بازار، تابع عوامل متعددی از جمله وضعیت سیاسی، اقتصادی، اجتماعی، صنعت موضوع فعالیت و وضعیت خاص ناشر آن است. با توجه به آنکه ممکن است در مواقعی تمام یا بخشی از دارایی</w:t>
      </w:r>
      <w:r w:rsidR="00D87560">
        <w:rPr>
          <w:rFonts w:cs="2  Mitra" w:hint="cs"/>
          <w:sz w:val="28"/>
          <w:szCs w:val="28"/>
          <w:rtl/>
        </w:rPr>
        <w:t xml:space="preserve"> </w:t>
      </w:r>
      <w:r w:rsidRPr="00446F56">
        <w:rPr>
          <w:rFonts w:cs="2  Mitra"/>
          <w:sz w:val="28"/>
          <w:szCs w:val="28"/>
          <w:rtl/>
        </w:rPr>
        <w:t>های صندوق در اوراق بهادار سرمایه</w:t>
      </w:r>
      <w:r w:rsidR="00D87560">
        <w:rPr>
          <w:rFonts w:cs="2  Mitra" w:hint="cs"/>
          <w:sz w:val="28"/>
          <w:szCs w:val="28"/>
          <w:rtl/>
        </w:rPr>
        <w:t xml:space="preserve"> </w:t>
      </w:r>
      <w:r w:rsidRPr="00446F56">
        <w:rPr>
          <w:rFonts w:cs="2  Mitra"/>
          <w:sz w:val="28"/>
          <w:szCs w:val="28"/>
          <w:rtl/>
        </w:rPr>
        <w:t>گذاری شده باشند و از آنجا که قیمت این اوراق می</w:t>
      </w:r>
      <w:r w:rsidR="00D87560">
        <w:rPr>
          <w:rFonts w:cs="2  Mitra" w:hint="cs"/>
          <w:sz w:val="28"/>
          <w:szCs w:val="28"/>
          <w:rtl/>
        </w:rPr>
        <w:t xml:space="preserve"> </w:t>
      </w:r>
      <w:r w:rsidRPr="00446F56">
        <w:rPr>
          <w:rFonts w:cs="2  Mitra"/>
          <w:sz w:val="28"/>
          <w:szCs w:val="28"/>
          <w:rtl/>
        </w:rPr>
        <w:t>تواند در بازار کاهش یابد، لذا صندوق از این بابت ممکن است متضرر شده و این ضرر به سرمایه</w:t>
      </w:r>
      <w:r w:rsidR="00D87560">
        <w:rPr>
          <w:rFonts w:cs="2  Mitra" w:hint="cs"/>
          <w:sz w:val="28"/>
          <w:szCs w:val="28"/>
          <w:rtl/>
        </w:rPr>
        <w:t xml:space="preserve"> </w:t>
      </w:r>
      <w:r w:rsidRPr="00446F56">
        <w:rPr>
          <w:rFonts w:cs="2  Mitra"/>
          <w:sz w:val="28"/>
          <w:szCs w:val="28"/>
          <w:rtl/>
        </w:rPr>
        <w:t>گذاران منتقل شود</w:t>
      </w:r>
      <w:r w:rsidRPr="00446F56">
        <w:rPr>
          <w:rFonts w:cs="2  Mitra"/>
          <w:sz w:val="28"/>
          <w:szCs w:val="28"/>
        </w:rPr>
        <w:t>.</w:t>
      </w:r>
    </w:p>
    <w:p w14:paraId="0892F562" w14:textId="08DC620F" w:rsidR="00BE4C1E" w:rsidRDefault="00BE4C1E" w:rsidP="00BE4C1E">
      <w:pPr>
        <w:bidi/>
        <w:jc w:val="both"/>
        <w:rPr>
          <w:rFonts w:cs="2  Mitra"/>
          <w:sz w:val="28"/>
          <w:szCs w:val="28"/>
          <w:rtl/>
        </w:rPr>
      </w:pPr>
      <w:r>
        <w:rPr>
          <w:rFonts w:cs="2  Mitra" w:hint="cs"/>
          <w:sz w:val="28"/>
          <w:szCs w:val="28"/>
          <w:rtl/>
        </w:rPr>
        <w:t xml:space="preserve">3-3- </w:t>
      </w:r>
      <w:r w:rsidR="00446F56" w:rsidRPr="00446F56">
        <w:rPr>
          <w:rFonts w:cs="2  Mitra"/>
          <w:sz w:val="28"/>
          <w:szCs w:val="28"/>
          <w:rtl/>
        </w:rPr>
        <w:t>ریسک نکول سایر اوراق بهادار: گرچه صندوق به غیر از سهام و حق تقدم سهام موضوع بازارگردانی، در اوراق بهاداری سرمایه</w:t>
      </w:r>
      <w:r>
        <w:rPr>
          <w:rFonts w:cs="2  Mitra" w:hint="cs"/>
          <w:sz w:val="28"/>
          <w:szCs w:val="28"/>
          <w:rtl/>
        </w:rPr>
        <w:t xml:space="preserve"> </w:t>
      </w:r>
      <w:r w:rsidR="00446F56" w:rsidRPr="00446F56">
        <w:rPr>
          <w:rFonts w:cs="2  Mitra"/>
          <w:sz w:val="28"/>
          <w:szCs w:val="28"/>
          <w:rtl/>
        </w:rPr>
        <w:t>گذاری می</w:t>
      </w:r>
      <w:r>
        <w:rPr>
          <w:rFonts w:cs="2  Mitra" w:hint="cs"/>
          <w:sz w:val="28"/>
          <w:szCs w:val="28"/>
          <w:rtl/>
        </w:rPr>
        <w:t xml:space="preserve"> </w:t>
      </w:r>
      <w:r w:rsidR="00446F56" w:rsidRPr="00446F56">
        <w:rPr>
          <w:rFonts w:cs="2  Mitra"/>
          <w:sz w:val="28"/>
          <w:szCs w:val="28"/>
          <w:rtl/>
        </w:rPr>
        <w:t>کند که سود حداقل برای آنها تعیین و پرداخت سود و اصل سرمایه</w:t>
      </w:r>
      <w:r>
        <w:rPr>
          <w:rFonts w:cs="2  Mitra" w:hint="cs"/>
          <w:sz w:val="28"/>
          <w:szCs w:val="28"/>
          <w:rtl/>
        </w:rPr>
        <w:t xml:space="preserve"> </w:t>
      </w:r>
      <w:r w:rsidR="00446F56" w:rsidRPr="00446F56">
        <w:rPr>
          <w:rFonts w:cs="2  Mitra"/>
          <w:sz w:val="28"/>
          <w:szCs w:val="28"/>
          <w:rtl/>
        </w:rPr>
        <w:t>گذاری آن توسط یک مؤسسه معتبر تضمین</w:t>
      </w:r>
      <w:r>
        <w:rPr>
          <w:rFonts w:cs="2  Mitra" w:hint="cs"/>
          <w:sz w:val="28"/>
          <w:szCs w:val="28"/>
          <w:rtl/>
        </w:rPr>
        <w:t xml:space="preserve"> </w:t>
      </w:r>
      <w:r w:rsidR="00446F56" w:rsidRPr="00446F56">
        <w:rPr>
          <w:rFonts w:cs="2  Mitra"/>
          <w:sz w:val="28"/>
          <w:szCs w:val="28"/>
          <w:rtl/>
        </w:rPr>
        <w:t>شده است، یا برای پرداخت اصل و سود سرمایه</w:t>
      </w:r>
      <w:r>
        <w:rPr>
          <w:rFonts w:cs="2  Mitra" w:hint="cs"/>
          <w:sz w:val="28"/>
          <w:szCs w:val="28"/>
          <w:rtl/>
        </w:rPr>
        <w:t xml:space="preserve"> </w:t>
      </w:r>
      <w:r w:rsidR="00446F56" w:rsidRPr="00446F56">
        <w:rPr>
          <w:rFonts w:cs="2  Mitra"/>
          <w:sz w:val="28"/>
          <w:szCs w:val="28"/>
          <w:rtl/>
        </w:rPr>
        <w:t>گذاری در آنها، وثایق معتبر و کافی وجود دارد؛ ولی این احتمال وجود دارد که طرح سرمایه</w:t>
      </w:r>
      <w:r>
        <w:rPr>
          <w:rFonts w:cs="2  Mitra" w:hint="cs"/>
          <w:sz w:val="28"/>
          <w:szCs w:val="28"/>
          <w:rtl/>
        </w:rPr>
        <w:t xml:space="preserve"> </w:t>
      </w:r>
      <w:r w:rsidR="00446F56" w:rsidRPr="00446F56">
        <w:rPr>
          <w:rFonts w:cs="2  Mitra"/>
          <w:sz w:val="28"/>
          <w:szCs w:val="28"/>
          <w:rtl/>
        </w:rPr>
        <w:t>گذاری مرتبط با این اوراق، سودآوری کافی نداشته باشد یا ناشر به تعهدات خود در پرداخت به موقع سود و اصل اوراق بهادار، عمل ننمایند یا ارزش وثایق به طرز قابل توجهی کاهش یابد به طوری که پوشش</w:t>
      </w:r>
      <w:r>
        <w:rPr>
          <w:rFonts w:cs="2  Mitra" w:hint="cs"/>
          <w:sz w:val="28"/>
          <w:szCs w:val="28"/>
          <w:rtl/>
        </w:rPr>
        <w:t xml:space="preserve"> </w:t>
      </w:r>
      <w:r w:rsidR="00446F56" w:rsidRPr="00446F56">
        <w:rPr>
          <w:rFonts w:cs="2  Mitra"/>
          <w:sz w:val="28"/>
          <w:szCs w:val="28"/>
          <w:rtl/>
        </w:rPr>
        <w:t>دهند</w:t>
      </w:r>
      <w:r>
        <w:rPr>
          <w:rFonts w:cs="2  Mitra" w:hint="cs"/>
          <w:sz w:val="28"/>
          <w:szCs w:val="28"/>
          <w:rtl/>
        </w:rPr>
        <w:t>ه</w:t>
      </w:r>
      <w:r w:rsidR="00446F56" w:rsidRPr="00446F56">
        <w:rPr>
          <w:rFonts w:cs="2  Mitra"/>
          <w:sz w:val="28"/>
          <w:szCs w:val="28"/>
          <w:rtl/>
        </w:rPr>
        <w:t xml:space="preserve"> اصل سرمایه</w:t>
      </w:r>
      <w:r>
        <w:rPr>
          <w:rFonts w:cs="2  Mitra" w:hint="cs"/>
          <w:sz w:val="28"/>
          <w:szCs w:val="28"/>
          <w:rtl/>
        </w:rPr>
        <w:t xml:space="preserve"> </w:t>
      </w:r>
      <w:r w:rsidR="00446F56" w:rsidRPr="00446F56">
        <w:rPr>
          <w:rFonts w:cs="2  Mitra"/>
          <w:sz w:val="28"/>
          <w:szCs w:val="28"/>
          <w:rtl/>
        </w:rPr>
        <w:t>گذاری و سود متعلق به آن نباشند. وقوع این اتفاقات میتواند باعث تحمیل ضرر به صندوق و متعاقباً سرمایه</w:t>
      </w:r>
      <w:r>
        <w:rPr>
          <w:rFonts w:cs="2  Mitra" w:hint="cs"/>
          <w:sz w:val="28"/>
          <w:szCs w:val="28"/>
          <w:rtl/>
        </w:rPr>
        <w:t xml:space="preserve"> </w:t>
      </w:r>
      <w:r w:rsidR="00446F56" w:rsidRPr="00446F56">
        <w:rPr>
          <w:rFonts w:cs="2  Mitra"/>
          <w:sz w:val="28"/>
          <w:szCs w:val="28"/>
          <w:rtl/>
        </w:rPr>
        <w:t>گذاران شوند</w:t>
      </w:r>
      <w:r>
        <w:rPr>
          <w:rFonts w:cs="2  Mitra" w:hint="cs"/>
          <w:sz w:val="28"/>
          <w:szCs w:val="28"/>
          <w:rtl/>
        </w:rPr>
        <w:t>.</w:t>
      </w:r>
    </w:p>
    <w:p w14:paraId="64D4CB5D" w14:textId="77777777" w:rsidR="00BE4C1E" w:rsidRDefault="00BE4C1E" w:rsidP="00BE4C1E">
      <w:pPr>
        <w:bidi/>
        <w:jc w:val="both"/>
        <w:rPr>
          <w:rFonts w:cs="2  Mitra"/>
          <w:sz w:val="28"/>
          <w:szCs w:val="28"/>
          <w:rtl/>
        </w:rPr>
      </w:pPr>
      <w:r>
        <w:rPr>
          <w:rFonts w:cs="2  Mitra" w:hint="cs"/>
          <w:sz w:val="28"/>
          <w:szCs w:val="28"/>
          <w:rtl/>
        </w:rPr>
        <w:t xml:space="preserve">3-4- </w:t>
      </w:r>
      <w:r w:rsidR="00446F56" w:rsidRPr="00446F56">
        <w:rPr>
          <w:rFonts w:cs="2  Mitra"/>
          <w:sz w:val="28"/>
          <w:szCs w:val="28"/>
          <w:rtl/>
        </w:rPr>
        <w:t>ریسک نوسان بازده بدون ریسک: در صورتیکه نرخ بازده بدون ریسک )نظیر سود علی</w:t>
      </w:r>
      <w:r>
        <w:rPr>
          <w:rFonts w:cs="2  Mitra" w:hint="cs"/>
          <w:sz w:val="28"/>
          <w:szCs w:val="28"/>
          <w:rtl/>
        </w:rPr>
        <w:t xml:space="preserve"> </w:t>
      </w:r>
      <w:r w:rsidR="00446F56" w:rsidRPr="00446F56">
        <w:rPr>
          <w:rFonts w:cs="2  Mitra"/>
          <w:sz w:val="28"/>
          <w:szCs w:val="28"/>
          <w:rtl/>
        </w:rPr>
        <w:t>الحساب اوراق مشارکت دولتی( افزایش یابد، به احتمال زیاد قیمت اوراق مشارکت و سایر اوراق بهاداری که سود حداقل یا ثابتی برای آنها تعیین شده است، در بازار کاهش می</w:t>
      </w:r>
      <w:r>
        <w:rPr>
          <w:rFonts w:cs="2  Mitra" w:hint="cs"/>
          <w:sz w:val="28"/>
          <w:szCs w:val="28"/>
          <w:rtl/>
        </w:rPr>
        <w:t xml:space="preserve"> </w:t>
      </w:r>
      <w:r w:rsidR="00446F56" w:rsidRPr="00446F56">
        <w:rPr>
          <w:rFonts w:cs="2  Mitra"/>
          <w:sz w:val="28"/>
          <w:szCs w:val="28"/>
          <w:rtl/>
        </w:rPr>
        <w:t>یابد. اگر صندوق در این نوع اوراق بهادار سرمایه</w:t>
      </w:r>
      <w:r>
        <w:rPr>
          <w:rFonts w:cs="2  Mitra" w:hint="cs"/>
          <w:sz w:val="28"/>
          <w:szCs w:val="28"/>
          <w:rtl/>
        </w:rPr>
        <w:t xml:space="preserve"> </w:t>
      </w:r>
      <w:r w:rsidR="00446F56" w:rsidRPr="00446F56">
        <w:rPr>
          <w:rFonts w:cs="2  Mitra"/>
          <w:sz w:val="28"/>
          <w:szCs w:val="28"/>
          <w:rtl/>
        </w:rPr>
        <w:t>گذاری کرده باشد و بازخرید آن به قیمت معین توسط یک مؤسس</w:t>
      </w:r>
      <w:r>
        <w:rPr>
          <w:rFonts w:cs="2  Mitra" w:hint="cs"/>
          <w:sz w:val="28"/>
          <w:szCs w:val="28"/>
          <w:rtl/>
        </w:rPr>
        <w:t>ه</w:t>
      </w:r>
      <w:r w:rsidR="00446F56" w:rsidRPr="00446F56">
        <w:rPr>
          <w:rFonts w:cs="2  Mitra"/>
          <w:sz w:val="28"/>
          <w:szCs w:val="28"/>
          <w:rtl/>
        </w:rPr>
        <w:t xml:space="preserve"> معتبر )نظیر بانک( تضمین نشده باشد، افزایش نرخ بازده بدون ریسک، ممکن است باعث تحمیل ضرر به صندوق و متعاقباً سرمایه</w:t>
      </w:r>
      <w:r>
        <w:rPr>
          <w:rFonts w:cs="2  Mitra" w:hint="cs"/>
          <w:sz w:val="28"/>
          <w:szCs w:val="28"/>
          <w:rtl/>
        </w:rPr>
        <w:t xml:space="preserve"> </w:t>
      </w:r>
      <w:r w:rsidR="00446F56" w:rsidRPr="00446F56">
        <w:rPr>
          <w:rFonts w:cs="2  Mitra"/>
          <w:sz w:val="28"/>
          <w:szCs w:val="28"/>
          <w:rtl/>
        </w:rPr>
        <w:t>گذاران گردد</w:t>
      </w:r>
      <w:r w:rsidR="00446F56" w:rsidRPr="00446F56">
        <w:rPr>
          <w:rFonts w:cs="2  Mitra"/>
          <w:sz w:val="28"/>
          <w:szCs w:val="28"/>
        </w:rPr>
        <w:t>.</w:t>
      </w:r>
    </w:p>
    <w:p w14:paraId="043A97DE" w14:textId="77777777" w:rsidR="00BE4C1E" w:rsidRDefault="00446F56" w:rsidP="00BE4C1E">
      <w:pPr>
        <w:bidi/>
        <w:jc w:val="both"/>
        <w:rPr>
          <w:rFonts w:cs="2  Mitra"/>
          <w:sz w:val="28"/>
          <w:szCs w:val="28"/>
          <w:rtl/>
        </w:rPr>
      </w:pPr>
      <w:r w:rsidRPr="00446F56">
        <w:rPr>
          <w:rFonts w:cs="2  Mitra"/>
          <w:sz w:val="28"/>
          <w:szCs w:val="28"/>
        </w:rPr>
        <w:t xml:space="preserve"> </w:t>
      </w:r>
      <w:r w:rsidR="00BE4C1E">
        <w:rPr>
          <w:rFonts w:cs="2  Mitra" w:hint="cs"/>
          <w:sz w:val="28"/>
          <w:szCs w:val="28"/>
          <w:rtl/>
        </w:rPr>
        <w:t xml:space="preserve">3-5- </w:t>
      </w:r>
      <w:r w:rsidRPr="00446F56">
        <w:rPr>
          <w:rFonts w:cs="2  Mitra"/>
          <w:sz w:val="28"/>
          <w:szCs w:val="28"/>
          <w:rtl/>
        </w:rPr>
        <w:t>ریسک نقدشوندگی واحدهای ابطال شده: از آن جایی که این صندوق فاقد رکن ضامن نقدشوندگی است، لذا در صورتی که دارند</w:t>
      </w:r>
      <w:r w:rsidR="00BE4C1E">
        <w:rPr>
          <w:rFonts w:cs="2  Mitra" w:hint="cs"/>
          <w:sz w:val="28"/>
          <w:szCs w:val="28"/>
          <w:rtl/>
        </w:rPr>
        <w:t>ه</w:t>
      </w:r>
      <w:r w:rsidRPr="00446F56">
        <w:rPr>
          <w:rFonts w:cs="2  Mitra"/>
          <w:sz w:val="28"/>
          <w:szCs w:val="28"/>
          <w:rtl/>
        </w:rPr>
        <w:t xml:space="preserve"> واحد سرمایه</w:t>
      </w:r>
      <w:r w:rsidR="00BE4C1E">
        <w:rPr>
          <w:rFonts w:cs="2  Mitra" w:hint="cs"/>
          <w:sz w:val="28"/>
          <w:szCs w:val="28"/>
          <w:rtl/>
        </w:rPr>
        <w:t xml:space="preserve"> </w:t>
      </w:r>
      <w:r w:rsidRPr="00446F56">
        <w:rPr>
          <w:rFonts w:cs="2  Mitra"/>
          <w:sz w:val="28"/>
          <w:szCs w:val="28"/>
          <w:rtl/>
        </w:rPr>
        <w:t>گذاری قصد ابطال واحدهای سرمایه</w:t>
      </w:r>
      <w:r w:rsidR="00BE4C1E">
        <w:rPr>
          <w:rFonts w:cs="2  Mitra" w:hint="cs"/>
          <w:sz w:val="28"/>
          <w:szCs w:val="28"/>
          <w:rtl/>
        </w:rPr>
        <w:t xml:space="preserve"> </w:t>
      </w:r>
      <w:r w:rsidRPr="00446F56">
        <w:rPr>
          <w:rFonts w:cs="2  Mitra"/>
          <w:sz w:val="28"/>
          <w:szCs w:val="28"/>
          <w:rtl/>
        </w:rPr>
        <w:t>گذاری را داشته باشد، مدیر در ابتدا از محل وجوه نقد صندوق مربوط به عملیات بازارگردانی اوراق بهادار مورد نظر اقدام به پرداخت وجوه واحدهای سرمایه</w:t>
      </w:r>
      <w:r w:rsidR="00BE4C1E">
        <w:rPr>
          <w:rFonts w:cs="2  Mitra" w:hint="cs"/>
          <w:sz w:val="28"/>
          <w:szCs w:val="28"/>
          <w:rtl/>
        </w:rPr>
        <w:t xml:space="preserve"> </w:t>
      </w:r>
      <w:r w:rsidRPr="00446F56">
        <w:rPr>
          <w:rFonts w:cs="2  Mitra"/>
          <w:sz w:val="28"/>
          <w:szCs w:val="28"/>
          <w:rtl/>
        </w:rPr>
        <w:t>گذاری ابطال شده مین</w:t>
      </w:r>
      <w:r w:rsidR="00BE4C1E">
        <w:rPr>
          <w:rFonts w:cs="2  Mitra" w:hint="cs"/>
          <w:sz w:val="28"/>
          <w:szCs w:val="28"/>
          <w:rtl/>
        </w:rPr>
        <w:t xml:space="preserve"> </w:t>
      </w:r>
      <w:r w:rsidRPr="00446F56">
        <w:rPr>
          <w:rFonts w:cs="2  Mitra"/>
          <w:sz w:val="28"/>
          <w:szCs w:val="28"/>
          <w:rtl/>
        </w:rPr>
        <w:t>ماید. چنانچه وجوه نقد صندوق متعلق به عملیات بازارگردانی اوراق بهادار مورد نظر کفاف بازپرداخت واحدهای ابطال شده را نداشته باشد، مدیر صندوق مطابق اساسنامه اقدام به فروش دارایی</w:t>
      </w:r>
      <w:r w:rsidR="00BE4C1E">
        <w:rPr>
          <w:rFonts w:cs="2  Mitra" w:hint="cs"/>
          <w:sz w:val="28"/>
          <w:szCs w:val="28"/>
          <w:rtl/>
        </w:rPr>
        <w:t xml:space="preserve"> </w:t>
      </w:r>
      <w:r w:rsidRPr="00446F56">
        <w:rPr>
          <w:rFonts w:cs="2  Mitra"/>
          <w:sz w:val="28"/>
          <w:szCs w:val="28"/>
          <w:rtl/>
        </w:rPr>
        <w:t>های صندوق متعلق به عملیات بازارگردانی همان اوراق بهادار می</w:t>
      </w:r>
      <w:r w:rsidR="00BE4C1E">
        <w:rPr>
          <w:rFonts w:cs="2  Mitra" w:hint="cs"/>
          <w:sz w:val="28"/>
          <w:szCs w:val="28"/>
          <w:rtl/>
        </w:rPr>
        <w:t xml:space="preserve"> </w:t>
      </w:r>
      <w:r w:rsidRPr="00446F56">
        <w:rPr>
          <w:rFonts w:cs="2  Mitra"/>
          <w:sz w:val="28"/>
          <w:szCs w:val="28"/>
          <w:rtl/>
        </w:rPr>
        <w:t>نماید تا وجه مورد نیاز را تهیه کند. اگر به هر دلیلی از جمله بسته بودن نماد سهم، صف فروش و گره معام</w:t>
      </w:r>
      <w:r w:rsidR="00BE4C1E">
        <w:rPr>
          <w:rFonts w:cs="2  Mitra" w:hint="cs"/>
          <w:sz w:val="28"/>
          <w:szCs w:val="28"/>
          <w:rtl/>
        </w:rPr>
        <w:t>لات</w:t>
      </w:r>
      <w:r w:rsidRPr="00446F56">
        <w:rPr>
          <w:rFonts w:cs="2  Mitra"/>
          <w:sz w:val="28"/>
          <w:szCs w:val="28"/>
          <w:rtl/>
        </w:rPr>
        <w:t xml:space="preserve">ی </w:t>
      </w:r>
      <w:r w:rsidRPr="00446F56">
        <w:rPr>
          <w:rFonts w:cs="2  Mitra"/>
          <w:sz w:val="28"/>
          <w:szCs w:val="28"/>
          <w:rtl/>
        </w:rPr>
        <w:lastRenderedPageBreak/>
        <w:t>مدیر صندوق نتواند دارایی</w:t>
      </w:r>
      <w:r w:rsidR="00BE4C1E">
        <w:rPr>
          <w:rFonts w:cs="2  Mitra" w:hint="cs"/>
          <w:sz w:val="28"/>
          <w:szCs w:val="28"/>
          <w:rtl/>
        </w:rPr>
        <w:t xml:space="preserve"> </w:t>
      </w:r>
      <w:r w:rsidRPr="00446F56">
        <w:rPr>
          <w:rFonts w:cs="2  Mitra"/>
          <w:sz w:val="28"/>
          <w:szCs w:val="28"/>
          <w:rtl/>
        </w:rPr>
        <w:t>های صندوق را به وجه نقد تبدیل کند، مبالغ مربوط به واحدهای ابطال شده تا تأمین وجه نقد به حساب بستانکاری سرمایه</w:t>
      </w:r>
      <w:r w:rsidR="00BE4C1E">
        <w:rPr>
          <w:rFonts w:cs="2  Mitra" w:hint="cs"/>
          <w:sz w:val="28"/>
          <w:szCs w:val="28"/>
          <w:rtl/>
        </w:rPr>
        <w:t xml:space="preserve"> </w:t>
      </w:r>
      <w:r w:rsidRPr="00446F56">
        <w:rPr>
          <w:rFonts w:cs="2  Mitra"/>
          <w:sz w:val="28"/>
          <w:szCs w:val="28"/>
          <w:rtl/>
        </w:rPr>
        <w:t>گذار منظور می</w:t>
      </w:r>
      <w:r w:rsidR="00BE4C1E">
        <w:rPr>
          <w:rFonts w:cs="2  Mitra" w:hint="cs"/>
          <w:sz w:val="28"/>
          <w:szCs w:val="28"/>
          <w:rtl/>
        </w:rPr>
        <w:t xml:space="preserve"> </w:t>
      </w:r>
      <w:r w:rsidRPr="00446F56">
        <w:rPr>
          <w:rFonts w:cs="2  Mitra"/>
          <w:sz w:val="28"/>
          <w:szCs w:val="28"/>
          <w:rtl/>
        </w:rPr>
        <w:t>گردد و بازپرداخت این بدهی</w:t>
      </w:r>
      <w:r w:rsidR="00BE4C1E">
        <w:rPr>
          <w:rFonts w:cs="2  Mitra" w:hint="cs"/>
          <w:sz w:val="28"/>
          <w:szCs w:val="28"/>
          <w:rtl/>
        </w:rPr>
        <w:t xml:space="preserve"> </w:t>
      </w:r>
      <w:r w:rsidRPr="00446F56">
        <w:rPr>
          <w:rFonts w:cs="2  Mitra"/>
          <w:sz w:val="28"/>
          <w:szCs w:val="28"/>
          <w:rtl/>
        </w:rPr>
        <w:t>ها با روش</w:t>
      </w:r>
      <w:r w:rsidRPr="00446F56">
        <w:rPr>
          <w:rFonts w:cs="2  Mitra"/>
          <w:sz w:val="28"/>
          <w:szCs w:val="28"/>
        </w:rPr>
        <w:t xml:space="preserve"> FO FI </w:t>
      </w:r>
      <w:r w:rsidRPr="00446F56">
        <w:rPr>
          <w:rFonts w:cs="2  Mitra"/>
          <w:sz w:val="28"/>
          <w:szCs w:val="28"/>
          <w:rtl/>
        </w:rPr>
        <w:t>و بر اساس تاریخ و ساعت ثبت سفارشات ابطال انجام می</w:t>
      </w:r>
      <w:r w:rsidR="00BE4C1E">
        <w:rPr>
          <w:rFonts w:cs="2  Mitra" w:hint="cs"/>
          <w:sz w:val="28"/>
          <w:szCs w:val="28"/>
          <w:rtl/>
        </w:rPr>
        <w:t xml:space="preserve"> </w:t>
      </w:r>
      <w:r w:rsidRPr="00446F56">
        <w:rPr>
          <w:rFonts w:cs="2  Mitra"/>
          <w:sz w:val="28"/>
          <w:szCs w:val="28"/>
          <w:rtl/>
        </w:rPr>
        <w:t>گیرد. در صورت عدم امکان تبدیل دارایی</w:t>
      </w:r>
      <w:r w:rsidR="00BE4C1E">
        <w:rPr>
          <w:rFonts w:cs="2  Mitra" w:hint="cs"/>
          <w:sz w:val="28"/>
          <w:szCs w:val="28"/>
          <w:rtl/>
        </w:rPr>
        <w:t xml:space="preserve"> </w:t>
      </w:r>
      <w:r w:rsidRPr="00446F56">
        <w:rPr>
          <w:rFonts w:cs="2  Mitra"/>
          <w:sz w:val="28"/>
          <w:szCs w:val="28"/>
          <w:rtl/>
        </w:rPr>
        <w:t>های غیرنقد در عملیات بازارگردانی هر یک از اوراق بهادار به نقد، مدیر مجاز به پرداخت به سرمایه</w:t>
      </w:r>
      <w:r w:rsidR="00BE4C1E">
        <w:rPr>
          <w:rFonts w:cs="2  Mitra" w:hint="cs"/>
          <w:sz w:val="28"/>
          <w:szCs w:val="28"/>
          <w:rtl/>
        </w:rPr>
        <w:t xml:space="preserve"> </w:t>
      </w:r>
      <w:r w:rsidRPr="00446F56">
        <w:rPr>
          <w:rFonts w:cs="2  Mitra"/>
          <w:sz w:val="28"/>
          <w:szCs w:val="28"/>
          <w:rtl/>
        </w:rPr>
        <w:t>گذاران اوراق بهادار مذکور از محل دارایی</w:t>
      </w:r>
      <w:r w:rsidR="00BE4C1E">
        <w:rPr>
          <w:rFonts w:cs="2  Mitra" w:hint="cs"/>
          <w:sz w:val="28"/>
          <w:szCs w:val="28"/>
          <w:rtl/>
        </w:rPr>
        <w:t xml:space="preserve"> </w:t>
      </w:r>
      <w:r w:rsidRPr="00446F56">
        <w:rPr>
          <w:rFonts w:cs="2  Mitra"/>
          <w:sz w:val="28"/>
          <w:szCs w:val="28"/>
          <w:rtl/>
        </w:rPr>
        <w:t>های عملیات بازارگردانی سایر اوراق بهادار نمی</w:t>
      </w:r>
      <w:r w:rsidR="00BE4C1E">
        <w:rPr>
          <w:rFonts w:cs="2  Mitra" w:hint="cs"/>
          <w:sz w:val="28"/>
          <w:szCs w:val="28"/>
          <w:rtl/>
        </w:rPr>
        <w:t xml:space="preserve"> </w:t>
      </w:r>
      <w:r w:rsidRPr="00446F56">
        <w:rPr>
          <w:rFonts w:cs="2  Mitra"/>
          <w:sz w:val="28"/>
          <w:szCs w:val="28"/>
          <w:rtl/>
        </w:rPr>
        <w:t>باشد</w:t>
      </w:r>
      <w:r w:rsidRPr="00446F56">
        <w:rPr>
          <w:rFonts w:cs="2  Mitra"/>
          <w:sz w:val="28"/>
          <w:szCs w:val="28"/>
        </w:rPr>
        <w:t xml:space="preserve">. </w:t>
      </w:r>
    </w:p>
    <w:p w14:paraId="253F2688" w14:textId="77777777" w:rsidR="00BE4C1E" w:rsidRDefault="00BE4C1E" w:rsidP="00BE4C1E">
      <w:pPr>
        <w:bidi/>
        <w:jc w:val="both"/>
        <w:rPr>
          <w:rFonts w:cs="2  Mitra"/>
          <w:sz w:val="28"/>
          <w:szCs w:val="28"/>
          <w:rtl/>
        </w:rPr>
      </w:pPr>
    </w:p>
    <w:p w14:paraId="1A06C4A9" w14:textId="741F6267" w:rsidR="00BE4C1E" w:rsidRDefault="00BE4C1E" w:rsidP="00BE4C1E">
      <w:pPr>
        <w:bidi/>
        <w:jc w:val="both"/>
        <w:rPr>
          <w:rFonts w:cs="2  Mitra"/>
          <w:sz w:val="28"/>
          <w:szCs w:val="28"/>
          <w:rtl/>
        </w:rPr>
      </w:pPr>
      <w:r>
        <w:rPr>
          <w:rFonts w:cs="2  Mitra" w:hint="cs"/>
          <w:sz w:val="28"/>
          <w:szCs w:val="28"/>
          <w:rtl/>
        </w:rPr>
        <w:t xml:space="preserve">4- </w:t>
      </w:r>
      <w:r w:rsidR="00446F56" w:rsidRPr="00446F56">
        <w:rPr>
          <w:rFonts w:cs="2  Mitra"/>
          <w:sz w:val="28"/>
          <w:szCs w:val="28"/>
          <w:rtl/>
        </w:rPr>
        <w:t>تعهدات و شرایط بازارگردانی</w:t>
      </w:r>
    </w:p>
    <w:p w14:paraId="1F4315D8" w14:textId="201F6AE6" w:rsidR="007D6B4B" w:rsidRDefault="00446F56" w:rsidP="00BE4C1E">
      <w:pPr>
        <w:bidi/>
        <w:jc w:val="both"/>
        <w:rPr>
          <w:rFonts w:cs="2  Mitra"/>
          <w:sz w:val="28"/>
          <w:szCs w:val="28"/>
          <w:rtl/>
        </w:rPr>
      </w:pPr>
      <w:r w:rsidRPr="00446F56">
        <w:rPr>
          <w:rFonts w:cs="2  Mitra"/>
          <w:sz w:val="28"/>
          <w:szCs w:val="28"/>
          <w:rtl/>
        </w:rPr>
        <w:t>صندوق متعهد است که خریدوفروش اوراق بهادار موضوع بازارگردانی را با لحاظ شرایط مندرج در این بند انجام دهد؛ و یا در شرایط مشخص</w:t>
      </w:r>
      <w:r w:rsidR="00BE4C1E">
        <w:rPr>
          <w:rFonts w:cs="2  Mitra" w:hint="cs"/>
          <w:sz w:val="28"/>
          <w:szCs w:val="28"/>
          <w:rtl/>
        </w:rPr>
        <w:t xml:space="preserve"> </w:t>
      </w:r>
      <w:r w:rsidRPr="00446F56">
        <w:rPr>
          <w:rFonts w:cs="2  Mitra"/>
          <w:sz w:val="28"/>
          <w:szCs w:val="28"/>
          <w:rtl/>
        </w:rPr>
        <w:t>شده، معاف از ایفای تعهدات است</w:t>
      </w:r>
      <w:r w:rsidRPr="00446F56">
        <w:rPr>
          <w:rFonts w:cs="2  Mitra"/>
          <w:sz w:val="28"/>
          <w:szCs w:val="28"/>
        </w:rPr>
        <w:t>.</w:t>
      </w:r>
    </w:p>
    <w:p w14:paraId="7B39E0AE" w14:textId="77777777" w:rsidR="00BE4C1E" w:rsidRDefault="00BE4C1E" w:rsidP="00BE4C1E">
      <w:pPr>
        <w:bidi/>
        <w:jc w:val="both"/>
        <w:rPr>
          <w:rFonts w:cs="2  Mitra"/>
          <w:sz w:val="28"/>
          <w:szCs w:val="28"/>
          <w:rtl/>
        </w:rPr>
      </w:pPr>
    </w:p>
    <w:p w14:paraId="5E01035A" w14:textId="67EA8090" w:rsidR="00BE4C1E" w:rsidRDefault="00BE4C1E" w:rsidP="00BE4C1E">
      <w:pPr>
        <w:bidi/>
        <w:jc w:val="both"/>
        <w:rPr>
          <w:rFonts w:cs="2  Mitra"/>
          <w:sz w:val="28"/>
          <w:szCs w:val="28"/>
          <w:rtl/>
        </w:rPr>
      </w:pPr>
      <w:r w:rsidRPr="00BE4C1E">
        <w:rPr>
          <w:rFonts w:cs="2  Mitra" w:hint="cs"/>
          <w:sz w:val="28"/>
          <w:szCs w:val="28"/>
          <w:rtl/>
        </w:rPr>
        <w:t>5</w:t>
      </w:r>
      <w:r>
        <w:rPr>
          <w:rFonts w:cs="2  Mitra" w:hint="cs"/>
          <w:sz w:val="28"/>
          <w:szCs w:val="28"/>
          <w:rtl/>
        </w:rPr>
        <w:t>-</w:t>
      </w:r>
      <w:r w:rsidRPr="00BE4C1E">
        <w:rPr>
          <w:rFonts w:cs="2  Mitra"/>
          <w:sz w:val="28"/>
          <w:szCs w:val="28"/>
          <w:rtl/>
        </w:rPr>
        <w:t>چگونگی استفاده از درآمدهای کسب</w:t>
      </w:r>
      <w:r>
        <w:rPr>
          <w:rFonts w:cs="2  Mitra" w:hint="cs"/>
          <w:sz w:val="28"/>
          <w:szCs w:val="28"/>
          <w:rtl/>
        </w:rPr>
        <w:t xml:space="preserve"> </w:t>
      </w:r>
      <w:r w:rsidRPr="00BE4C1E">
        <w:rPr>
          <w:rFonts w:cs="2  Mitra"/>
          <w:sz w:val="28"/>
          <w:szCs w:val="28"/>
          <w:rtl/>
        </w:rPr>
        <w:t>شده</w:t>
      </w:r>
    </w:p>
    <w:p w14:paraId="2453A1B4" w14:textId="376F2C1D" w:rsidR="00BE4C1E" w:rsidRDefault="00BE4C1E" w:rsidP="00BE4C1E">
      <w:pPr>
        <w:bidi/>
        <w:jc w:val="both"/>
        <w:rPr>
          <w:rFonts w:cs="2  Mitra"/>
          <w:sz w:val="28"/>
          <w:szCs w:val="28"/>
          <w:rtl/>
        </w:rPr>
      </w:pPr>
      <w:r w:rsidRPr="00BE4C1E">
        <w:rPr>
          <w:rFonts w:cs="2  Mitra"/>
          <w:sz w:val="28"/>
          <w:szCs w:val="28"/>
          <w:rtl/>
        </w:rPr>
        <w:t>کل درآمد حاصل از سرمایه</w:t>
      </w:r>
      <w:r>
        <w:rPr>
          <w:rFonts w:cs="2  Mitra" w:hint="cs"/>
          <w:sz w:val="28"/>
          <w:szCs w:val="28"/>
          <w:rtl/>
        </w:rPr>
        <w:t xml:space="preserve"> </w:t>
      </w:r>
      <w:r w:rsidRPr="00BE4C1E">
        <w:rPr>
          <w:rFonts w:cs="2  Mitra"/>
          <w:sz w:val="28"/>
          <w:szCs w:val="28"/>
          <w:rtl/>
        </w:rPr>
        <w:t>گذاری</w:t>
      </w:r>
      <w:r>
        <w:rPr>
          <w:rFonts w:cs="2  Mitra" w:hint="cs"/>
          <w:sz w:val="28"/>
          <w:szCs w:val="28"/>
          <w:rtl/>
        </w:rPr>
        <w:t xml:space="preserve"> </w:t>
      </w:r>
      <w:r w:rsidRPr="00BE4C1E">
        <w:rPr>
          <w:rFonts w:cs="2  Mitra"/>
          <w:sz w:val="28"/>
          <w:szCs w:val="28"/>
          <w:rtl/>
        </w:rPr>
        <w:t>ها در عملیات بازارگردانی هر یک از شرکتها، جزو دارایی</w:t>
      </w:r>
      <w:r>
        <w:rPr>
          <w:rFonts w:cs="2  Mitra" w:hint="cs"/>
          <w:sz w:val="28"/>
          <w:szCs w:val="28"/>
          <w:rtl/>
        </w:rPr>
        <w:t xml:space="preserve"> </w:t>
      </w:r>
      <w:r w:rsidRPr="00BE4C1E">
        <w:rPr>
          <w:rFonts w:cs="2  Mitra"/>
          <w:sz w:val="28"/>
          <w:szCs w:val="28"/>
          <w:rtl/>
        </w:rPr>
        <w:t>های مرتبط با عملیات بازارگردانی همان شرکت قلمداد شده و در اجرای موضوع فعالیت صندوق بکار گرفته می</w:t>
      </w:r>
      <w:r>
        <w:rPr>
          <w:rFonts w:cs="2  Mitra" w:hint="cs"/>
          <w:sz w:val="28"/>
          <w:szCs w:val="28"/>
          <w:rtl/>
        </w:rPr>
        <w:t xml:space="preserve"> </w:t>
      </w:r>
      <w:r w:rsidRPr="00BE4C1E">
        <w:rPr>
          <w:rFonts w:cs="2  Mitra"/>
          <w:sz w:val="28"/>
          <w:szCs w:val="28"/>
          <w:rtl/>
        </w:rPr>
        <w:t>شود</w:t>
      </w:r>
      <w:r w:rsidRPr="00BE4C1E">
        <w:rPr>
          <w:rFonts w:cs="2  Mitra"/>
          <w:sz w:val="28"/>
          <w:szCs w:val="28"/>
        </w:rPr>
        <w:t xml:space="preserve">. </w:t>
      </w:r>
      <w:r w:rsidRPr="00BE4C1E">
        <w:rPr>
          <w:rFonts w:cs="2  Mitra"/>
          <w:sz w:val="28"/>
          <w:szCs w:val="28"/>
          <w:rtl/>
        </w:rPr>
        <w:t>ارزش خالص روز، قیمت ابطال و قیمت صدور واحد سرمایه</w:t>
      </w:r>
      <w:r>
        <w:rPr>
          <w:rFonts w:cs="2  Mitra" w:hint="cs"/>
          <w:sz w:val="28"/>
          <w:szCs w:val="28"/>
          <w:rtl/>
        </w:rPr>
        <w:t xml:space="preserve"> </w:t>
      </w:r>
      <w:r w:rsidRPr="00BE4C1E">
        <w:rPr>
          <w:rFonts w:cs="2  Mitra"/>
          <w:sz w:val="28"/>
          <w:szCs w:val="28"/>
          <w:rtl/>
        </w:rPr>
        <w:t>گذاری</w:t>
      </w:r>
      <w:r w:rsidRPr="00BE4C1E">
        <w:rPr>
          <w:rFonts w:cs="2  Mitra"/>
          <w:sz w:val="28"/>
          <w:szCs w:val="28"/>
        </w:rPr>
        <w:t xml:space="preserve">: </w:t>
      </w:r>
      <w:r w:rsidRPr="00BE4C1E">
        <w:rPr>
          <w:rFonts w:cs="2  Mitra"/>
          <w:sz w:val="28"/>
          <w:szCs w:val="28"/>
          <w:rtl/>
        </w:rPr>
        <w:t>ارزش خالص روز هر واحد سرمایه</w:t>
      </w:r>
      <w:r>
        <w:rPr>
          <w:rFonts w:cs="2  Mitra" w:hint="cs"/>
          <w:sz w:val="28"/>
          <w:szCs w:val="28"/>
          <w:rtl/>
        </w:rPr>
        <w:t xml:space="preserve"> </w:t>
      </w:r>
      <w:r w:rsidRPr="00BE4C1E">
        <w:rPr>
          <w:rFonts w:cs="2  Mitra"/>
          <w:sz w:val="28"/>
          <w:szCs w:val="28"/>
          <w:rtl/>
        </w:rPr>
        <w:t>گذاری برای عملیات بازارگردانی هر یک از شرکتها در پایان هر روز برابر با ارزش روز دارایی</w:t>
      </w:r>
      <w:r>
        <w:rPr>
          <w:rFonts w:cs="2  Mitra" w:hint="cs"/>
          <w:sz w:val="28"/>
          <w:szCs w:val="28"/>
          <w:rtl/>
        </w:rPr>
        <w:t xml:space="preserve"> </w:t>
      </w:r>
      <w:r w:rsidRPr="00BE4C1E">
        <w:rPr>
          <w:rFonts w:cs="2  Mitra"/>
          <w:sz w:val="28"/>
          <w:szCs w:val="28"/>
          <w:rtl/>
        </w:rPr>
        <w:t>های صندوق برای عملیات بازارگردانی شرکت مربوطه در پایان آن روز، منهای بدهی</w:t>
      </w:r>
      <w:r>
        <w:rPr>
          <w:rFonts w:cs="2  Mitra" w:hint="cs"/>
          <w:sz w:val="28"/>
          <w:szCs w:val="28"/>
          <w:rtl/>
        </w:rPr>
        <w:t xml:space="preserve"> </w:t>
      </w:r>
      <w:r w:rsidRPr="00BE4C1E">
        <w:rPr>
          <w:rFonts w:cs="2  Mitra"/>
          <w:sz w:val="28"/>
          <w:szCs w:val="28"/>
          <w:rtl/>
        </w:rPr>
        <w:t>های صندوق در پایان آن روز برای عملیات بازارگردانی شرکت مذکور تقسیم بر تعداد واحدهای سرمایه</w:t>
      </w:r>
      <w:r>
        <w:rPr>
          <w:rFonts w:cs="2  Mitra" w:hint="cs"/>
          <w:sz w:val="28"/>
          <w:szCs w:val="28"/>
          <w:rtl/>
        </w:rPr>
        <w:t xml:space="preserve"> </w:t>
      </w:r>
      <w:r w:rsidRPr="00BE4C1E">
        <w:rPr>
          <w:rFonts w:cs="2  Mitra"/>
          <w:sz w:val="28"/>
          <w:szCs w:val="28"/>
          <w:rtl/>
        </w:rPr>
        <w:t>گذاری نزد سرمایه</w:t>
      </w:r>
      <w:r>
        <w:rPr>
          <w:rFonts w:cs="2  Mitra" w:hint="cs"/>
          <w:sz w:val="28"/>
          <w:szCs w:val="28"/>
          <w:rtl/>
        </w:rPr>
        <w:t xml:space="preserve"> </w:t>
      </w:r>
      <w:r w:rsidRPr="00BE4C1E">
        <w:rPr>
          <w:rFonts w:cs="2  Mitra"/>
          <w:sz w:val="28"/>
          <w:szCs w:val="28"/>
          <w:rtl/>
        </w:rPr>
        <w:t>گذاران برای عملیات بازارگردانی شرکت مربوطه در پایان همان روز است. ارزش خالص روز هر واحد سرمایه</w:t>
      </w:r>
      <w:r>
        <w:rPr>
          <w:rFonts w:cs="2  Mitra" w:hint="cs"/>
          <w:sz w:val="28"/>
          <w:szCs w:val="28"/>
          <w:rtl/>
        </w:rPr>
        <w:t xml:space="preserve"> </w:t>
      </w:r>
      <w:r w:rsidRPr="00BE4C1E">
        <w:rPr>
          <w:rFonts w:cs="2  Mitra"/>
          <w:sz w:val="28"/>
          <w:szCs w:val="28"/>
          <w:rtl/>
        </w:rPr>
        <w:t xml:space="preserve">گذاری برای عملیات بازارگردانی شرکت مربوطه در صندوق، به صورت مجزا و نیز برای کل صندوق محاسبه و گزارش </w:t>
      </w:r>
      <w:r>
        <w:rPr>
          <w:rFonts w:cs="2  Mitra" w:hint="cs"/>
          <w:sz w:val="28"/>
          <w:szCs w:val="28"/>
          <w:rtl/>
        </w:rPr>
        <w:t>می</w:t>
      </w:r>
      <w:r w:rsidRPr="00BE4C1E">
        <w:rPr>
          <w:rFonts w:cs="2  Mitra"/>
          <w:sz w:val="28"/>
          <w:szCs w:val="28"/>
        </w:rPr>
        <w:t xml:space="preserve"> </w:t>
      </w:r>
      <w:r w:rsidRPr="00BE4C1E">
        <w:rPr>
          <w:rFonts w:cs="2  Mitra"/>
          <w:sz w:val="28"/>
          <w:szCs w:val="28"/>
          <w:rtl/>
        </w:rPr>
        <w:t>گردد. ارزش خالص واحدهای سرمایه</w:t>
      </w:r>
      <w:r>
        <w:rPr>
          <w:rFonts w:cs="2  Mitra" w:hint="cs"/>
          <w:sz w:val="28"/>
          <w:szCs w:val="28"/>
          <w:rtl/>
        </w:rPr>
        <w:t xml:space="preserve"> </w:t>
      </w:r>
      <w:r w:rsidRPr="00BE4C1E">
        <w:rPr>
          <w:rFonts w:cs="2  Mitra"/>
          <w:sz w:val="28"/>
          <w:szCs w:val="28"/>
          <w:rtl/>
        </w:rPr>
        <w:t>گذاری برای عملیات بازارگردانی هر یک از شرکت</w:t>
      </w:r>
      <w:r>
        <w:rPr>
          <w:rFonts w:cs="2  Mitra" w:hint="cs"/>
          <w:sz w:val="28"/>
          <w:szCs w:val="28"/>
          <w:rtl/>
        </w:rPr>
        <w:t xml:space="preserve"> </w:t>
      </w:r>
      <w:r w:rsidRPr="00BE4C1E">
        <w:rPr>
          <w:rFonts w:cs="2  Mitra"/>
          <w:sz w:val="28"/>
          <w:szCs w:val="28"/>
          <w:rtl/>
        </w:rPr>
        <w:t>ها مبنای صدور و ابطال واحدهای عادی برای سرمایه</w:t>
      </w:r>
      <w:r w:rsidRPr="00BE4C1E">
        <w:rPr>
          <w:rFonts w:cs="2  Mitra"/>
          <w:sz w:val="28"/>
          <w:szCs w:val="28"/>
        </w:rPr>
        <w:t xml:space="preserve">- </w:t>
      </w:r>
      <w:r w:rsidRPr="00BE4C1E">
        <w:rPr>
          <w:rFonts w:cs="2  Mitra"/>
          <w:sz w:val="28"/>
          <w:szCs w:val="28"/>
          <w:rtl/>
        </w:rPr>
        <w:t>گذاران در عملیات بازارگردانی همان شرکت خواهد بود</w:t>
      </w:r>
      <w:r>
        <w:rPr>
          <w:rFonts w:cs="2  Mitra" w:hint="cs"/>
          <w:sz w:val="28"/>
          <w:szCs w:val="28"/>
          <w:rtl/>
        </w:rPr>
        <w:t>.</w:t>
      </w:r>
    </w:p>
    <w:p w14:paraId="25DA1227" w14:textId="77777777" w:rsidR="00BE4C1E" w:rsidRDefault="00BE4C1E" w:rsidP="00BE4C1E">
      <w:pPr>
        <w:bidi/>
        <w:jc w:val="both"/>
        <w:rPr>
          <w:rFonts w:cs="2  Mitra"/>
          <w:sz w:val="28"/>
          <w:szCs w:val="28"/>
          <w:rtl/>
        </w:rPr>
      </w:pPr>
      <w:r w:rsidRPr="00BE4C1E">
        <w:rPr>
          <w:rFonts w:cs="2  Mitra"/>
          <w:sz w:val="28"/>
          <w:szCs w:val="28"/>
          <w:rtl/>
        </w:rPr>
        <w:t>تبصره 1 :قیمت فروش اوراق بهادار صندوق در پایان هر روز مطابق دستورالعمل نحوه تعیین قیمت خریدوفروش اوراق بهادار در صندوقهای سرمایه</w:t>
      </w:r>
      <w:r>
        <w:rPr>
          <w:rFonts w:cs="2  Mitra" w:hint="cs"/>
          <w:sz w:val="28"/>
          <w:szCs w:val="28"/>
          <w:rtl/>
        </w:rPr>
        <w:t xml:space="preserve"> </w:t>
      </w:r>
      <w:r w:rsidRPr="00BE4C1E">
        <w:rPr>
          <w:rFonts w:cs="2  Mitra"/>
          <w:sz w:val="28"/>
          <w:szCs w:val="28"/>
          <w:rtl/>
        </w:rPr>
        <w:t>گذاری مصوب سازمان تعیین می</w:t>
      </w:r>
      <w:r>
        <w:rPr>
          <w:rFonts w:cs="2  Mitra" w:hint="cs"/>
          <w:sz w:val="28"/>
          <w:szCs w:val="28"/>
          <w:rtl/>
        </w:rPr>
        <w:t xml:space="preserve"> </w:t>
      </w:r>
      <w:r w:rsidRPr="00BE4C1E">
        <w:rPr>
          <w:rFonts w:cs="2  Mitra"/>
          <w:sz w:val="28"/>
          <w:szCs w:val="28"/>
          <w:rtl/>
        </w:rPr>
        <w:t>شود</w:t>
      </w:r>
      <w:r>
        <w:rPr>
          <w:rFonts w:cs="2  Mitra" w:hint="cs"/>
          <w:sz w:val="28"/>
          <w:szCs w:val="28"/>
          <w:rtl/>
        </w:rPr>
        <w:t>.</w:t>
      </w:r>
    </w:p>
    <w:p w14:paraId="06F00D5C" w14:textId="77777777" w:rsidR="00BE4C1E" w:rsidRDefault="00BE4C1E" w:rsidP="00BE4C1E">
      <w:pPr>
        <w:bidi/>
        <w:jc w:val="both"/>
        <w:rPr>
          <w:rFonts w:cs="2  Mitra"/>
          <w:sz w:val="28"/>
          <w:szCs w:val="28"/>
          <w:rtl/>
        </w:rPr>
      </w:pPr>
      <w:r w:rsidRPr="00BE4C1E">
        <w:rPr>
          <w:rFonts w:cs="2  Mitra"/>
          <w:sz w:val="28"/>
          <w:szCs w:val="28"/>
        </w:rPr>
        <w:t xml:space="preserve"> </w:t>
      </w:r>
      <w:r w:rsidRPr="00BE4C1E">
        <w:rPr>
          <w:rFonts w:cs="2  Mitra"/>
          <w:sz w:val="28"/>
          <w:szCs w:val="28"/>
          <w:rtl/>
        </w:rPr>
        <w:t>تبصره 2 :ارزش روز دارایی</w:t>
      </w:r>
      <w:r>
        <w:rPr>
          <w:rFonts w:cs="2  Mitra" w:hint="cs"/>
          <w:sz w:val="28"/>
          <w:szCs w:val="28"/>
          <w:rtl/>
        </w:rPr>
        <w:t xml:space="preserve"> </w:t>
      </w:r>
      <w:r w:rsidRPr="00BE4C1E">
        <w:rPr>
          <w:rFonts w:cs="2  Mitra"/>
          <w:sz w:val="28"/>
          <w:szCs w:val="28"/>
          <w:rtl/>
        </w:rPr>
        <w:t>های صندوق در پایان هر روز برابر است با مجموع وجوه نقد صندوق، قیمت فروش اوراق بهادار صندوق، ارزش روز مطالبات صندوق )نظیر سود تحقق</w:t>
      </w:r>
      <w:r>
        <w:rPr>
          <w:rFonts w:cs="2  Mitra" w:hint="cs"/>
          <w:sz w:val="28"/>
          <w:szCs w:val="28"/>
          <w:rtl/>
        </w:rPr>
        <w:t xml:space="preserve"> </w:t>
      </w:r>
      <w:r w:rsidRPr="00BE4C1E">
        <w:rPr>
          <w:rFonts w:cs="2  Mitra"/>
          <w:sz w:val="28"/>
          <w:szCs w:val="28"/>
          <w:rtl/>
        </w:rPr>
        <w:t>یافت</w:t>
      </w:r>
      <w:r>
        <w:rPr>
          <w:rFonts w:cs="2  Mitra" w:hint="cs"/>
          <w:sz w:val="28"/>
          <w:szCs w:val="28"/>
          <w:rtl/>
        </w:rPr>
        <w:t>ه</w:t>
      </w:r>
      <w:r w:rsidRPr="00BE4C1E">
        <w:rPr>
          <w:rFonts w:cs="2  Mitra"/>
          <w:sz w:val="28"/>
          <w:szCs w:val="28"/>
          <w:rtl/>
        </w:rPr>
        <w:t xml:space="preserve"> دریافت</w:t>
      </w:r>
      <w:r>
        <w:rPr>
          <w:rFonts w:cs="2  Mitra" w:hint="cs"/>
          <w:sz w:val="28"/>
          <w:szCs w:val="28"/>
          <w:rtl/>
        </w:rPr>
        <w:t xml:space="preserve"> </w:t>
      </w:r>
      <w:r w:rsidRPr="00BE4C1E">
        <w:rPr>
          <w:rFonts w:cs="2  Mitra"/>
          <w:sz w:val="28"/>
          <w:szCs w:val="28"/>
          <w:rtl/>
        </w:rPr>
        <w:t>نشد</w:t>
      </w:r>
      <w:r>
        <w:rPr>
          <w:rFonts w:cs="2  Mitra" w:hint="cs"/>
          <w:sz w:val="28"/>
          <w:szCs w:val="28"/>
          <w:rtl/>
        </w:rPr>
        <w:t>ه</w:t>
      </w:r>
      <w:r w:rsidRPr="00BE4C1E">
        <w:rPr>
          <w:rFonts w:cs="2  Mitra"/>
          <w:sz w:val="28"/>
          <w:szCs w:val="28"/>
          <w:rtl/>
        </w:rPr>
        <w:t xml:space="preserve"> سپرده</w:t>
      </w:r>
      <w:r>
        <w:rPr>
          <w:rFonts w:cs="2  Mitra" w:hint="cs"/>
          <w:sz w:val="28"/>
          <w:szCs w:val="28"/>
          <w:rtl/>
        </w:rPr>
        <w:t xml:space="preserve"> </w:t>
      </w:r>
      <w:r w:rsidRPr="00BE4C1E">
        <w:rPr>
          <w:rFonts w:cs="2  Mitra"/>
          <w:sz w:val="28"/>
          <w:szCs w:val="28"/>
          <w:rtl/>
        </w:rPr>
        <w:t>های بانکی و سهام( و ارزش سایر دارایی</w:t>
      </w:r>
      <w:r>
        <w:rPr>
          <w:rFonts w:cs="2  Mitra" w:hint="cs"/>
          <w:sz w:val="28"/>
          <w:szCs w:val="28"/>
          <w:rtl/>
        </w:rPr>
        <w:t xml:space="preserve"> </w:t>
      </w:r>
      <w:r w:rsidRPr="00BE4C1E">
        <w:rPr>
          <w:rFonts w:cs="2  Mitra"/>
          <w:sz w:val="28"/>
          <w:szCs w:val="28"/>
          <w:rtl/>
        </w:rPr>
        <w:t>های صندوق به قیمت بازار در پایان همان روز. برای محاسبه ارزش روز سود تحقق یافته دریافت نشد</w:t>
      </w:r>
      <w:r>
        <w:rPr>
          <w:rFonts w:cs="2  Mitra" w:hint="cs"/>
          <w:sz w:val="28"/>
          <w:szCs w:val="28"/>
          <w:rtl/>
        </w:rPr>
        <w:t>ه</w:t>
      </w:r>
      <w:r w:rsidRPr="00BE4C1E">
        <w:rPr>
          <w:rFonts w:cs="2  Mitra"/>
          <w:sz w:val="28"/>
          <w:szCs w:val="28"/>
          <w:rtl/>
        </w:rPr>
        <w:t xml:space="preserve"> هر سپرده یا ورقه مشارکت، از نرخ سود همان سپرده یا ورقه مشارکت و برای محاسبه ارزش روز سود سهام تحقق یافته دریافت نشده، از نرخ سود علی</w:t>
      </w:r>
      <w:r>
        <w:rPr>
          <w:rFonts w:cs="2  Mitra" w:hint="cs"/>
          <w:sz w:val="28"/>
          <w:szCs w:val="28"/>
          <w:rtl/>
        </w:rPr>
        <w:t xml:space="preserve"> </w:t>
      </w:r>
      <w:r w:rsidRPr="00BE4C1E">
        <w:rPr>
          <w:rFonts w:cs="2  Mitra"/>
          <w:sz w:val="28"/>
          <w:szCs w:val="28"/>
          <w:rtl/>
        </w:rPr>
        <w:t>الحساب آخرین اوراق مشارکت دولتی به ع</w:t>
      </w:r>
      <w:r>
        <w:rPr>
          <w:rFonts w:cs="2  Mitra" w:hint="cs"/>
          <w:sz w:val="28"/>
          <w:szCs w:val="28"/>
          <w:rtl/>
        </w:rPr>
        <w:t>لا</w:t>
      </w:r>
      <w:r w:rsidRPr="00BE4C1E">
        <w:rPr>
          <w:rFonts w:cs="2  Mitra"/>
          <w:sz w:val="28"/>
          <w:szCs w:val="28"/>
          <w:rtl/>
        </w:rPr>
        <w:t>وه 5 درصد استفاده می</w:t>
      </w:r>
      <w:r>
        <w:rPr>
          <w:rFonts w:cs="2  Mitra" w:hint="cs"/>
          <w:sz w:val="28"/>
          <w:szCs w:val="28"/>
          <w:rtl/>
        </w:rPr>
        <w:t xml:space="preserve"> </w:t>
      </w:r>
      <w:r w:rsidRPr="00BE4C1E">
        <w:rPr>
          <w:rFonts w:cs="2  Mitra"/>
          <w:sz w:val="28"/>
          <w:szCs w:val="28"/>
          <w:rtl/>
        </w:rPr>
        <w:t>شود</w:t>
      </w:r>
    </w:p>
    <w:p w14:paraId="5D7917B4" w14:textId="7D3287C8" w:rsidR="00BE4C1E" w:rsidRPr="00446F56" w:rsidRDefault="00BE4C1E" w:rsidP="00BE4C1E">
      <w:pPr>
        <w:bidi/>
        <w:jc w:val="both"/>
        <w:rPr>
          <w:rFonts w:cs="2  Mitra"/>
          <w:sz w:val="28"/>
          <w:szCs w:val="28"/>
        </w:rPr>
      </w:pPr>
      <w:r w:rsidRPr="00BE4C1E">
        <w:rPr>
          <w:rFonts w:cs="2  Mitra"/>
          <w:sz w:val="28"/>
          <w:szCs w:val="28"/>
          <w:rtl/>
        </w:rPr>
        <w:lastRenderedPageBreak/>
        <w:t>تبصره 3 :برای محاسبه تعداد واحدهای سرمایه</w:t>
      </w:r>
      <w:r>
        <w:rPr>
          <w:rFonts w:cs="2  Mitra" w:hint="cs"/>
          <w:sz w:val="28"/>
          <w:szCs w:val="28"/>
          <w:rtl/>
        </w:rPr>
        <w:t xml:space="preserve"> </w:t>
      </w:r>
      <w:r w:rsidRPr="00BE4C1E">
        <w:rPr>
          <w:rFonts w:cs="2  Mitra"/>
          <w:sz w:val="28"/>
          <w:szCs w:val="28"/>
          <w:rtl/>
        </w:rPr>
        <w:t>گذاری نزد سرمایه</w:t>
      </w:r>
      <w:r>
        <w:rPr>
          <w:rFonts w:cs="2  Mitra" w:hint="cs"/>
          <w:sz w:val="28"/>
          <w:szCs w:val="28"/>
          <w:rtl/>
        </w:rPr>
        <w:t xml:space="preserve"> </w:t>
      </w:r>
      <w:r w:rsidRPr="00BE4C1E">
        <w:rPr>
          <w:rFonts w:cs="2  Mitra"/>
          <w:sz w:val="28"/>
          <w:szCs w:val="28"/>
          <w:rtl/>
        </w:rPr>
        <w:t>گذاران در پایان هر روز، تعداد واحدهای ابطال</w:t>
      </w:r>
      <w:r>
        <w:rPr>
          <w:rFonts w:cs="2  Mitra" w:hint="cs"/>
          <w:sz w:val="28"/>
          <w:szCs w:val="28"/>
          <w:rtl/>
        </w:rPr>
        <w:t xml:space="preserve"> </w:t>
      </w:r>
      <w:r w:rsidRPr="00BE4C1E">
        <w:rPr>
          <w:rFonts w:cs="2  Mitra"/>
          <w:sz w:val="28"/>
          <w:szCs w:val="28"/>
          <w:rtl/>
        </w:rPr>
        <w:t>شده تا پایان آن روز از تعداد واحدهای صادر شده تا پایان آن روز کسر می</w:t>
      </w:r>
      <w:r>
        <w:rPr>
          <w:rFonts w:cs="2  Mitra" w:hint="cs"/>
          <w:sz w:val="28"/>
          <w:szCs w:val="28"/>
          <w:rtl/>
        </w:rPr>
        <w:t xml:space="preserve"> </w:t>
      </w:r>
      <w:r w:rsidRPr="00BE4C1E">
        <w:rPr>
          <w:rFonts w:cs="2  Mitra"/>
          <w:sz w:val="28"/>
          <w:szCs w:val="28"/>
          <w:rtl/>
        </w:rPr>
        <w:t>شود</w:t>
      </w:r>
      <w:r w:rsidRPr="00BE4C1E">
        <w:rPr>
          <w:rFonts w:cs="2  Mitra"/>
          <w:sz w:val="28"/>
          <w:szCs w:val="28"/>
        </w:rPr>
        <w:t xml:space="preserve">. </w:t>
      </w:r>
      <w:r w:rsidRPr="00BE4C1E">
        <w:rPr>
          <w:rFonts w:cs="2  Mitra"/>
          <w:sz w:val="28"/>
          <w:szCs w:val="28"/>
          <w:rtl/>
        </w:rPr>
        <w:t>سیاست های انجام ادواری آزمون های بحران به منظور مصون سازی سبد اوراق بهادار و مدیریت ریسک در شرایط بحرانی</w:t>
      </w:r>
      <w:r w:rsidRPr="00BE4C1E">
        <w:rPr>
          <w:rFonts w:cs="2  Mitra"/>
          <w:sz w:val="28"/>
          <w:szCs w:val="28"/>
        </w:rPr>
        <w:t xml:space="preserve">: </w:t>
      </w:r>
      <w:r w:rsidRPr="00BE4C1E">
        <w:rPr>
          <w:rFonts w:cs="2  Mitra"/>
          <w:sz w:val="28"/>
          <w:szCs w:val="28"/>
          <w:rtl/>
        </w:rPr>
        <w:t>به منظور مصون سازی پرتفوی از شرایط بحرانی و مدیریت ریسک، مطالعه جامع و ادواری بر زمینه های ذیل صورت می گیرد</w:t>
      </w:r>
      <w:r w:rsidRPr="00BE4C1E">
        <w:rPr>
          <w:rFonts w:cs="2  Mitra"/>
          <w:sz w:val="28"/>
          <w:szCs w:val="28"/>
        </w:rPr>
        <w:t xml:space="preserve">: </w:t>
      </w:r>
      <w:r w:rsidRPr="00BE4C1E">
        <w:rPr>
          <w:rFonts w:cs="2  Mitra"/>
          <w:sz w:val="28"/>
          <w:szCs w:val="28"/>
          <w:rtl/>
        </w:rPr>
        <w:t>تحلیل فضای سیاسی خارج و داخل و تحلیل ریسک سیاسی</w:t>
      </w:r>
      <w:r w:rsidRPr="00BE4C1E">
        <w:rPr>
          <w:rFonts w:cs="2  Mitra"/>
          <w:sz w:val="28"/>
          <w:szCs w:val="28"/>
        </w:rPr>
        <w:t xml:space="preserve">. </w:t>
      </w:r>
      <w:r w:rsidRPr="00BE4C1E">
        <w:rPr>
          <w:rFonts w:cs="2  Mitra"/>
          <w:sz w:val="28"/>
          <w:szCs w:val="28"/>
          <w:rtl/>
        </w:rPr>
        <w:t>تحلیل اقتصاد جهانی و پیگیری و پایش و تحلیل مولفه ها و شاخص اقتصاد جهانی بر بازار داخل</w:t>
      </w:r>
      <w:r w:rsidRPr="00BE4C1E">
        <w:rPr>
          <w:rFonts w:cs="2  Mitra"/>
          <w:sz w:val="28"/>
          <w:szCs w:val="28"/>
        </w:rPr>
        <w:t xml:space="preserve">. </w:t>
      </w:r>
      <w:r w:rsidRPr="00BE4C1E">
        <w:rPr>
          <w:rFonts w:cs="2  Mitra"/>
          <w:sz w:val="28"/>
          <w:szCs w:val="28"/>
          <w:rtl/>
        </w:rPr>
        <w:t>تحلیل اقتصاد ک</w:t>
      </w:r>
      <w:r>
        <w:rPr>
          <w:rFonts w:cs="2  Mitra" w:hint="cs"/>
          <w:sz w:val="28"/>
          <w:szCs w:val="28"/>
          <w:rtl/>
        </w:rPr>
        <w:t>لا</w:t>
      </w:r>
      <w:r w:rsidRPr="00BE4C1E">
        <w:rPr>
          <w:rFonts w:cs="2  Mitra"/>
          <w:sz w:val="28"/>
          <w:szCs w:val="28"/>
          <w:rtl/>
        </w:rPr>
        <w:t>ن داخلی از مواضع تحلیل بودجه سال و تاثیرات آن بر بازارهای هدف</w:t>
      </w:r>
      <w:r w:rsidRPr="00BE4C1E">
        <w:rPr>
          <w:rFonts w:cs="2  Mitra"/>
          <w:sz w:val="28"/>
          <w:szCs w:val="28"/>
        </w:rPr>
        <w:t xml:space="preserve">. </w:t>
      </w:r>
      <w:r w:rsidRPr="00BE4C1E">
        <w:rPr>
          <w:rFonts w:cs="2  Mitra"/>
          <w:sz w:val="28"/>
          <w:szCs w:val="28"/>
          <w:rtl/>
        </w:rPr>
        <w:t>تحلیل گزارش ها و صورت های مالی شرکت ها و نیز آمار تولید و فروش ماهانه و انطباق و اندازه گیری انحراف معیار آنها با گزارش تحلیلی مورد انتظار</w:t>
      </w:r>
      <w:r w:rsidR="000115F9">
        <w:rPr>
          <w:rFonts w:cs="2  Mitra" w:hint="cs"/>
          <w:sz w:val="28"/>
          <w:szCs w:val="28"/>
          <w:rtl/>
        </w:rPr>
        <w:t>.</w:t>
      </w:r>
    </w:p>
    <w:sectPr w:rsidR="00BE4C1E" w:rsidRPr="00446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4B"/>
    <w:rsid w:val="000115F9"/>
    <w:rsid w:val="00142E36"/>
    <w:rsid w:val="001A7E3F"/>
    <w:rsid w:val="001D4F09"/>
    <w:rsid w:val="00260852"/>
    <w:rsid w:val="00446F56"/>
    <w:rsid w:val="0059063E"/>
    <w:rsid w:val="007D6B4B"/>
    <w:rsid w:val="00BE4C1E"/>
    <w:rsid w:val="00D87560"/>
    <w:rsid w:val="00DE5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541F0"/>
  <w15:chartTrackingRefBased/>
  <w15:docId w15:val="{E819566D-DFD6-4747-8E44-BFFD6F8B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B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D6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86984">
      <w:bodyDiv w:val="1"/>
      <w:marLeft w:val="0"/>
      <w:marRight w:val="0"/>
      <w:marTop w:val="0"/>
      <w:marBottom w:val="0"/>
      <w:divBdr>
        <w:top w:val="none" w:sz="0" w:space="0" w:color="auto"/>
        <w:left w:val="none" w:sz="0" w:space="0" w:color="auto"/>
        <w:bottom w:val="none" w:sz="0" w:space="0" w:color="auto"/>
        <w:right w:val="none" w:sz="0" w:space="0" w:color="auto"/>
      </w:divBdr>
    </w:div>
    <w:div w:id="1895585197">
      <w:bodyDiv w:val="1"/>
      <w:marLeft w:val="0"/>
      <w:marRight w:val="0"/>
      <w:marTop w:val="0"/>
      <w:marBottom w:val="0"/>
      <w:divBdr>
        <w:top w:val="none" w:sz="0" w:space="0" w:color="auto"/>
        <w:left w:val="none" w:sz="0" w:space="0" w:color="auto"/>
        <w:bottom w:val="none" w:sz="0" w:space="0" w:color="auto"/>
        <w:right w:val="none" w:sz="0" w:space="0" w:color="auto"/>
      </w:divBdr>
      <w:divsChild>
        <w:div w:id="1041245338">
          <w:marLeft w:val="-270"/>
          <w:marRight w:val="-270"/>
          <w:marTop w:val="0"/>
          <w:marBottom w:val="0"/>
          <w:divBdr>
            <w:top w:val="none" w:sz="0" w:space="0" w:color="auto"/>
            <w:left w:val="none" w:sz="0" w:space="0" w:color="auto"/>
            <w:bottom w:val="none" w:sz="0" w:space="0" w:color="auto"/>
            <w:right w:val="none" w:sz="0" w:space="0" w:color="auto"/>
          </w:divBdr>
          <w:divsChild>
            <w:div w:id="582036448">
              <w:marLeft w:val="0"/>
              <w:marRight w:val="0"/>
              <w:marTop w:val="0"/>
              <w:marBottom w:val="0"/>
              <w:divBdr>
                <w:top w:val="none" w:sz="0" w:space="0" w:color="auto"/>
                <w:left w:val="none" w:sz="0" w:space="0" w:color="auto"/>
                <w:bottom w:val="none" w:sz="0" w:space="0" w:color="auto"/>
                <w:right w:val="none" w:sz="0" w:space="0" w:color="auto"/>
              </w:divBdr>
              <w:divsChild>
                <w:div w:id="12723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 Khanbani</dc:creator>
  <cp:keywords/>
  <dc:description/>
  <cp:lastModifiedBy>Faeze Khanbani</cp:lastModifiedBy>
  <cp:revision>4</cp:revision>
  <dcterms:created xsi:type="dcterms:W3CDTF">2023-05-01T06:28:00Z</dcterms:created>
  <dcterms:modified xsi:type="dcterms:W3CDTF">2023-05-01T07:56:00Z</dcterms:modified>
</cp:coreProperties>
</file>